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40A7" w14:textId="0BB41C3D" w:rsidR="00C74DA6" w:rsidRPr="00C94652" w:rsidRDefault="00E1617F" w:rsidP="0062271B">
      <w:pPr>
        <w:autoSpaceDE w:val="0"/>
        <w:autoSpaceDN w:val="0"/>
        <w:adjustRightInd w:val="0"/>
        <w:spacing w:line="360" w:lineRule="auto"/>
        <w:jc w:val="center"/>
        <w:outlineLvl w:val="0"/>
        <w:rPr>
          <w:b/>
          <w:bCs/>
        </w:rPr>
      </w:pPr>
      <w:r w:rsidRPr="00D269E7">
        <w:rPr>
          <w:noProof/>
          <w:color w:val="000000" w:themeColor="text1"/>
        </w:rPr>
        <w:drawing>
          <wp:inline distT="0" distB="0" distL="0" distR="0" wp14:anchorId="17AC18D8" wp14:editId="4F876F2F">
            <wp:extent cx="2316480" cy="1086021"/>
            <wp:effectExtent l="0" t="0" r="7620" b="0"/>
            <wp:docPr id="2" name="Picture 1" descr="A logo for a farm&#10;&#10;Description automatically generated">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farm&#10;&#10;Description automatically generated">
                      <a:extLst>
                        <a:ext uri="{FF2B5EF4-FFF2-40B4-BE49-F238E27FC236}">
                          <a16:creationId xmlns:a16="http://schemas.microsoft.com/office/drawing/2014/main" id="{00000000-0008-0000-00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159" cy="1107436"/>
                    </a:xfrm>
                    <a:prstGeom prst="rect">
                      <a:avLst/>
                    </a:prstGeom>
                  </pic:spPr>
                </pic:pic>
              </a:graphicData>
            </a:graphic>
          </wp:inline>
        </w:drawing>
      </w:r>
    </w:p>
    <w:p w14:paraId="0F4939CB" w14:textId="77777777" w:rsidR="008110B4" w:rsidRDefault="008110B4" w:rsidP="000E40B5"/>
    <w:p w14:paraId="411AA32C" w14:textId="77777777" w:rsidR="00E1617F" w:rsidRDefault="00E1617F" w:rsidP="000E40B5"/>
    <w:p w14:paraId="384683B5" w14:textId="77777777" w:rsidR="00E1617F" w:rsidRDefault="00E1617F" w:rsidP="000E40B5"/>
    <w:p w14:paraId="5F7CCDE0" w14:textId="77777777" w:rsidR="00E1617F" w:rsidRDefault="00E1617F" w:rsidP="000E40B5"/>
    <w:p w14:paraId="72403493" w14:textId="77777777" w:rsidR="00E1617F" w:rsidRDefault="00E1617F" w:rsidP="000E40B5"/>
    <w:p w14:paraId="100DB28F" w14:textId="77777777" w:rsidR="00E1617F" w:rsidRDefault="00E1617F" w:rsidP="000E40B5"/>
    <w:p w14:paraId="1DFBDC23" w14:textId="77777777" w:rsidR="00A53571" w:rsidRDefault="00A53571" w:rsidP="00360B29">
      <w:pPr>
        <w:ind w:left="284"/>
      </w:pPr>
    </w:p>
    <w:p w14:paraId="3A0CF6D8" w14:textId="77777777" w:rsidR="00A53571" w:rsidRDefault="00A53571" w:rsidP="000E40B5"/>
    <w:p w14:paraId="396A5AF2" w14:textId="77777777" w:rsidR="00360B29" w:rsidRDefault="00360B29" w:rsidP="000E40B5"/>
    <w:p w14:paraId="032868F9" w14:textId="77777777" w:rsidR="00360B29" w:rsidRDefault="00360B29" w:rsidP="000E40B5"/>
    <w:p w14:paraId="0EE12BC3" w14:textId="77777777" w:rsidR="00E1617F" w:rsidRDefault="00E1617F" w:rsidP="000E40B5"/>
    <w:p w14:paraId="7FC8F904" w14:textId="77777777" w:rsidR="00821134" w:rsidRDefault="00821134" w:rsidP="000E40B5"/>
    <w:p w14:paraId="23A01ABD" w14:textId="77777777" w:rsidR="00821134" w:rsidRPr="00AE54A3" w:rsidRDefault="00821134" w:rsidP="000E40B5"/>
    <w:p w14:paraId="778A743C" w14:textId="2659E5ED" w:rsidR="00CA02C4" w:rsidRDefault="00821134" w:rsidP="006C61D3">
      <w:pPr>
        <w:tabs>
          <w:tab w:val="left" w:pos="2268"/>
        </w:tabs>
        <w:jc w:val="center"/>
        <w:rPr>
          <w:b/>
          <w:bCs/>
          <w:sz w:val="32"/>
          <w:szCs w:val="32"/>
        </w:rPr>
      </w:pPr>
      <w:r w:rsidRPr="00B448E3">
        <w:rPr>
          <w:b/>
          <w:bCs/>
          <w:sz w:val="32"/>
          <w:szCs w:val="32"/>
        </w:rPr>
        <w:t>BREEDE</w:t>
      </w:r>
      <w:r w:rsidR="003530B7">
        <w:rPr>
          <w:b/>
          <w:bCs/>
          <w:sz w:val="32"/>
          <w:szCs w:val="32"/>
        </w:rPr>
        <w:t xml:space="preserve"> </w:t>
      </w:r>
      <w:r w:rsidRPr="00B448E3">
        <w:rPr>
          <w:b/>
          <w:bCs/>
          <w:sz w:val="32"/>
          <w:szCs w:val="32"/>
        </w:rPr>
        <w:t>VALLEY</w:t>
      </w:r>
    </w:p>
    <w:p w14:paraId="7769E72E" w14:textId="7F02A12F" w:rsidR="00BC7F2A" w:rsidRDefault="00821134" w:rsidP="00A53571">
      <w:pPr>
        <w:jc w:val="center"/>
        <w:rPr>
          <w:b/>
          <w:bCs/>
          <w:sz w:val="32"/>
          <w:szCs w:val="32"/>
        </w:rPr>
      </w:pPr>
      <w:r w:rsidRPr="00B448E3">
        <w:rPr>
          <w:b/>
          <w:bCs/>
          <w:sz w:val="32"/>
          <w:szCs w:val="32"/>
        </w:rPr>
        <w:t>RENTAL STOCK</w:t>
      </w:r>
      <w:r w:rsidR="00457142">
        <w:rPr>
          <w:b/>
          <w:bCs/>
          <w:sz w:val="32"/>
          <w:szCs w:val="32"/>
        </w:rPr>
        <w:t xml:space="preserve"> </w:t>
      </w:r>
      <w:r w:rsidRPr="00B448E3">
        <w:rPr>
          <w:b/>
          <w:bCs/>
          <w:sz w:val="32"/>
          <w:szCs w:val="32"/>
        </w:rPr>
        <w:t>BY</w:t>
      </w:r>
      <w:r w:rsidR="003530B7">
        <w:rPr>
          <w:b/>
          <w:bCs/>
          <w:sz w:val="32"/>
          <w:szCs w:val="32"/>
        </w:rPr>
        <w:t>-</w:t>
      </w:r>
      <w:r w:rsidRPr="00B448E3">
        <w:rPr>
          <w:b/>
          <w:bCs/>
          <w:sz w:val="32"/>
          <w:szCs w:val="32"/>
        </w:rPr>
        <w:t>LAW</w:t>
      </w:r>
    </w:p>
    <w:p w14:paraId="2FCAD791" w14:textId="77777777" w:rsidR="00BC7F2A" w:rsidRDefault="00BC7F2A" w:rsidP="00CA02C4">
      <w:pPr>
        <w:ind w:left="720" w:firstLine="720"/>
        <w:jc w:val="center"/>
        <w:rPr>
          <w:b/>
          <w:bCs/>
          <w:sz w:val="32"/>
          <w:szCs w:val="32"/>
        </w:rPr>
      </w:pPr>
    </w:p>
    <w:p w14:paraId="46C62239" w14:textId="77777777" w:rsidR="00BC7F2A" w:rsidRDefault="00BC7F2A" w:rsidP="00CA02C4">
      <w:pPr>
        <w:ind w:left="720" w:firstLine="720"/>
        <w:jc w:val="center"/>
        <w:rPr>
          <w:b/>
          <w:bCs/>
          <w:sz w:val="32"/>
          <w:szCs w:val="32"/>
        </w:rPr>
      </w:pPr>
    </w:p>
    <w:p w14:paraId="54FF7751" w14:textId="77777777" w:rsidR="00BC7F2A" w:rsidRDefault="00BC7F2A" w:rsidP="00CA02C4">
      <w:pPr>
        <w:ind w:left="720" w:firstLine="720"/>
        <w:jc w:val="center"/>
        <w:rPr>
          <w:b/>
          <w:bCs/>
          <w:sz w:val="32"/>
          <w:szCs w:val="32"/>
        </w:rPr>
      </w:pPr>
    </w:p>
    <w:p w14:paraId="48F1BCD5" w14:textId="77777777" w:rsidR="00BC7F2A" w:rsidRDefault="00BC7F2A" w:rsidP="00CA02C4">
      <w:pPr>
        <w:ind w:left="720" w:firstLine="720"/>
        <w:jc w:val="center"/>
        <w:rPr>
          <w:b/>
          <w:bCs/>
          <w:sz w:val="32"/>
          <w:szCs w:val="32"/>
        </w:rPr>
      </w:pPr>
    </w:p>
    <w:p w14:paraId="215A8114" w14:textId="77777777" w:rsidR="00BC7F2A" w:rsidRDefault="00BC7F2A" w:rsidP="00CA02C4">
      <w:pPr>
        <w:ind w:left="720" w:firstLine="720"/>
        <w:jc w:val="center"/>
        <w:rPr>
          <w:b/>
          <w:bCs/>
          <w:sz w:val="32"/>
          <w:szCs w:val="32"/>
        </w:rPr>
      </w:pPr>
    </w:p>
    <w:p w14:paraId="06C2E49C" w14:textId="77777777" w:rsidR="00BC7F2A" w:rsidRDefault="00BC7F2A" w:rsidP="00CA02C4">
      <w:pPr>
        <w:ind w:left="720" w:firstLine="720"/>
        <w:jc w:val="center"/>
        <w:rPr>
          <w:b/>
          <w:bCs/>
          <w:sz w:val="32"/>
          <w:szCs w:val="32"/>
        </w:rPr>
      </w:pPr>
    </w:p>
    <w:p w14:paraId="205941A6" w14:textId="77777777" w:rsidR="00BC7F2A" w:rsidRDefault="00BC7F2A" w:rsidP="00CA02C4">
      <w:pPr>
        <w:ind w:left="720" w:firstLine="720"/>
        <w:jc w:val="center"/>
        <w:rPr>
          <w:b/>
          <w:bCs/>
          <w:sz w:val="32"/>
          <w:szCs w:val="32"/>
        </w:rPr>
      </w:pPr>
    </w:p>
    <w:p w14:paraId="26193678" w14:textId="7DC8EDD7" w:rsidR="00821134" w:rsidRPr="00B448E3" w:rsidRDefault="005442D1" w:rsidP="00CA02C4">
      <w:pPr>
        <w:ind w:left="720" w:firstLine="720"/>
        <w:jc w:val="center"/>
        <w:rPr>
          <w:b/>
          <w:bCs/>
          <w:sz w:val="32"/>
          <w:szCs w:val="32"/>
        </w:rPr>
      </w:pPr>
      <w:r>
        <w:rPr>
          <w:noProof/>
        </w:rPr>
        <mc:AlternateContent>
          <mc:Choice Requires="wps">
            <w:drawing>
              <wp:anchor distT="0" distB="0" distL="114300" distR="114300" simplePos="0" relativeHeight="251659264" behindDoc="1" locked="0" layoutInCell="1" allowOverlap="1" wp14:anchorId="0C3F3992" wp14:editId="5A190242">
                <wp:simplePos x="0" y="0"/>
                <wp:positionH relativeFrom="column">
                  <wp:posOffset>0</wp:posOffset>
                </wp:positionH>
                <wp:positionV relativeFrom="paragraph">
                  <wp:posOffset>2540</wp:posOffset>
                </wp:positionV>
                <wp:extent cx="1828800" cy="1828800"/>
                <wp:effectExtent l="0" t="0" r="0" b="5715"/>
                <wp:wrapNone/>
                <wp:docPr id="7439977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8A8148" w14:textId="1BEC9D6B" w:rsidR="005442D1" w:rsidRPr="005442D1" w:rsidRDefault="005442D1" w:rsidP="00BC7F2A">
                            <w:pPr>
                              <w:rPr>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3F3992" id="_x0000_t202" coordsize="21600,21600" o:spt="202" path="m,l,21600r21600,l21600,xe">
                <v:stroke joinstyle="miter"/>
                <v:path gradientshapeok="t" o:connecttype="rect"/>
              </v:shapetype>
              <v:shape id="Text Box 1" o:spid="_x0000_s1026" type="#_x0000_t202" style="position:absolute;left:0;text-align:left;margin-left:0;margin-top:.2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" filled="f" stroked="f">
                <v:textbox style="mso-fit-shape-to-text:t">
                  <w:txbxContent>
                    <w:p w14:paraId="618A8148" w14:textId="1BEC9D6B" w:rsidR="005442D1" w:rsidRPr="005442D1" w:rsidRDefault="005442D1" w:rsidP="00BC7F2A">
                      <w:pPr>
                        <w:rPr>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p>
    <w:p w14:paraId="6EA48521" w14:textId="77777777" w:rsidR="008110B4" w:rsidRPr="00C94652" w:rsidRDefault="008110B4" w:rsidP="000E40B5"/>
    <w:p w14:paraId="2BABB77F" w14:textId="77777777" w:rsidR="008110B4" w:rsidRPr="00C94652" w:rsidRDefault="008110B4" w:rsidP="000E40B5"/>
    <w:p w14:paraId="48182BA4" w14:textId="77777777" w:rsidR="008110B4" w:rsidRPr="00C94652" w:rsidRDefault="008110B4" w:rsidP="009D2380"/>
    <w:p w14:paraId="0EDE2810" w14:textId="77777777" w:rsidR="008110B4" w:rsidRPr="00C94652" w:rsidRDefault="008110B4" w:rsidP="009D2380"/>
    <w:p w14:paraId="35002867" w14:textId="77777777" w:rsidR="008110B4" w:rsidRPr="00C94652" w:rsidRDefault="008110B4" w:rsidP="009D2380"/>
    <w:p w14:paraId="36204D96" w14:textId="77777777" w:rsidR="008110B4" w:rsidRPr="00C94652" w:rsidRDefault="008110B4" w:rsidP="009D2380"/>
    <w:p w14:paraId="7E9CDE91" w14:textId="77777777" w:rsidR="008110B4" w:rsidRPr="00C94652" w:rsidRDefault="008110B4" w:rsidP="009D2380"/>
    <w:p w14:paraId="7A19623D" w14:textId="77777777" w:rsidR="008110B4" w:rsidRPr="00C94652" w:rsidRDefault="008110B4" w:rsidP="009D2380"/>
    <w:p w14:paraId="75A8DD63" w14:textId="77777777" w:rsidR="008110B4" w:rsidRPr="00C94652" w:rsidRDefault="008110B4" w:rsidP="009D2380"/>
    <w:p w14:paraId="04EC2F5F" w14:textId="77777777" w:rsidR="008110B4" w:rsidRPr="00C94652" w:rsidRDefault="008110B4" w:rsidP="009D2380"/>
    <w:p w14:paraId="3F3DA53B" w14:textId="77777777" w:rsidR="008110B4" w:rsidRPr="00C94652" w:rsidRDefault="008110B4" w:rsidP="009D2380"/>
    <w:p w14:paraId="6F64E9E0" w14:textId="77777777" w:rsidR="008110B4" w:rsidRPr="00C94652" w:rsidRDefault="008110B4" w:rsidP="009D2380"/>
    <w:p w14:paraId="2FB735D4" w14:textId="77777777" w:rsidR="008110B4" w:rsidRPr="00C94652" w:rsidRDefault="008110B4" w:rsidP="009D2380"/>
    <w:p w14:paraId="5A2A7043" w14:textId="77777777" w:rsidR="008110B4" w:rsidRPr="00C94652" w:rsidRDefault="008110B4" w:rsidP="009D2380"/>
    <w:p w14:paraId="07ABE0FB" w14:textId="77777777" w:rsidR="008110B4" w:rsidRPr="00C94652" w:rsidRDefault="008110B4" w:rsidP="009D2380"/>
    <w:sdt>
      <w:sdtPr>
        <w:rPr>
          <w:rFonts w:ascii="Times New Roman" w:eastAsia="Times New Roman" w:hAnsi="Times New Roman" w:cs="Times New Roman"/>
          <w:color w:val="auto"/>
          <w:sz w:val="24"/>
          <w:szCs w:val="24"/>
        </w:rPr>
        <w:id w:val="979883464"/>
        <w:docPartObj>
          <w:docPartGallery w:val="Table of Contents"/>
          <w:docPartUnique/>
        </w:docPartObj>
      </w:sdtPr>
      <w:sdtEndPr>
        <w:rPr>
          <w:b/>
          <w:bCs/>
          <w:noProof/>
        </w:rPr>
      </w:sdtEndPr>
      <w:sdtContent>
        <w:p w14:paraId="6670B61D" w14:textId="07FCE0DA" w:rsidR="00B448E3" w:rsidRDefault="00110B18">
          <w:pPr>
            <w:pStyle w:val="TOCHeading"/>
            <w:rPr>
              <w:rFonts w:ascii="Times New Roman" w:hAnsi="Times New Roman" w:cs="Times New Roman"/>
              <w:b/>
              <w:bCs/>
              <w:color w:val="auto"/>
            </w:rPr>
          </w:pPr>
          <w:r w:rsidRPr="00017231">
            <w:rPr>
              <w:rFonts w:ascii="Times New Roman" w:hAnsi="Times New Roman" w:cs="Times New Roman"/>
              <w:b/>
              <w:bCs/>
              <w:color w:val="auto"/>
            </w:rPr>
            <w:t>TABLE OF CONTENTS</w:t>
          </w:r>
        </w:p>
        <w:p w14:paraId="556A3D0C" w14:textId="77777777" w:rsidR="00457CA0" w:rsidRDefault="00457CA0" w:rsidP="00457CA0"/>
        <w:p w14:paraId="33D7CFD2" w14:textId="77777777" w:rsidR="00457CA0" w:rsidRPr="00457CA0" w:rsidRDefault="00457CA0" w:rsidP="00457CA0"/>
        <w:p w14:paraId="3EF0AF41" w14:textId="77777777" w:rsidR="00937081" w:rsidRPr="00937081" w:rsidRDefault="00937081" w:rsidP="00937081"/>
        <w:p w14:paraId="02EFA8A3" w14:textId="7919EDE1" w:rsidR="00165788" w:rsidRDefault="00B448E3">
          <w:pPr>
            <w:pStyle w:val="TOC1"/>
            <w:rPr>
              <w:rFonts w:asciiTheme="minorHAnsi" w:eastAsiaTheme="minorEastAsia" w:hAnsiTheme="minorHAnsi" w:cstheme="minorBidi"/>
              <w:noProof/>
              <w:kern w:val="2"/>
              <w:lang w:val="en-ZA" w:eastAsia="en-ZA"/>
              <w14:ligatures w14:val="standardContextual"/>
            </w:rPr>
          </w:pPr>
          <w:r>
            <w:fldChar w:fldCharType="begin"/>
          </w:r>
          <w:r>
            <w:instrText xml:space="preserve"> TOC \o "1-3" \h \z \u </w:instrText>
          </w:r>
          <w:r>
            <w:fldChar w:fldCharType="separate"/>
          </w:r>
          <w:hyperlink w:anchor="_Toc176797785" w:history="1">
            <w:r w:rsidR="00165788" w:rsidRPr="00170A47">
              <w:rPr>
                <w:rStyle w:val="Hyperlink"/>
                <w:b/>
                <w:bCs/>
                <w:noProof/>
              </w:rPr>
              <w:t>RENTAL STOCK BY-LAW</w:t>
            </w:r>
            <w:r w:rsidR="00165788">
              <w:rPr>
                <w:noProof/>
                <w:webHidden/>
              </w:rPr>
              <w:tab/>
            </w:r>
            <w:r w:rsidR="00165788">
              <w:rPr>
                <w:noProof/>
                <w:webHidden/>
              </w:rPr>
              <w:fldChar w:fldCharType="begin"/>
            </w:r>
            <w:r w:rsidR="00165788">
              <w:rPr>
                <w:noProof/>
                <w:webHidden/>
              </w:rPr>
              <w:instrText xml:space="preserve"> PAGEREF _Toc176797785 \h </w:instrText>
            </w:r>
            <w:r w:rsidR="00165788">
              <w:rPr>
                <w:noProof/>
                <w:webHidden/>
              </w:rPr>
            </w:r>
            <w:r w:rsidR="00165788">
              <w:rPr>
                <w:noProof/>
                <w:webHidden/>
              </w:rPr>
              <w:fldChar w:fldCharType="separate"/>
            </w:r>
            <w:r w:rsidR="00BC7F2A">
              <w:rPr>
                <w:noProof/>
                <w:webHidden/>
              </w:rPr>
              <w:t>2</w:t>
            </w:r>
            <w:r w:rsidR="00165788">
              <w:rPr>
                <w:noProof/>
                <w:webHidden/>
              </w:rPr>
              <w:fldChar w:fldCharType="end"/>
            </w:r>
          </w:hyperlink>
        </w:p>
        <w:p w14:paraId="3F2535F4" w14:textId="0A50C543"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86" w:history="1">
            <w:r w:rsidRPr="00170A47">
              <w:rPr>
                <w:rStyle w:val="Hyperlink"/>
                <w:noProof/>
                <w:lang w:val="en-AU"/>
              </w:rPr>
              <w:t>1</w:t>
            </w:r>
            <w:r w:rsidRPr="00170A47">
              <w:rPr>
                <w:rStyle w:val="Hyperlink"/>
                <w:b/>
                <w:bCs/>
                <w:noProof/>
                <w:lang w:val="en-AU"/>
              </w:rPr>
              <w:t>. Interpretation</w:t>
            </w:r>
            <w:r>
              <w:rPr>
                <w:noProof/>
                <w:webHidden/>
              </w:rPr>
              <w:tab/>
            </w:r>
            <w:r>
              <w:rPr>
                <w:noProof/>
                <w:webHidden/>
              </w:rPr>
              <w:fldChar w:fldCharType="begin"/>
            </w:r>
            <w:r>
              <w:rPr>
                <w:noProof/>
                <w:webHidden/>
              </w:rPr>
              <w:instrText xml:space="preserve"> PAGEREF _Toc176797786 \h </w:instrText>
            </w:r>
            <w:r>
              <w:rPr>
                <w:noProof/>
                <w:webHidden/>
              </w:rPr>
            </w:r>
            <w:r>
              <w:rPr>
                <w:noProof/>
                <w:webHidden/>
              </w:rPr>
              <w:fldChar w:fldCharType="separate"/>
            </w:r>
            <w:r w:rsidR="00BC7F2A">
              <w:rPr>
                <w:noProof/>
                <w:webHidden/>
              </w:rPr>
              <w:t>3</w:t>
            </w:r>
            <w:r>
              <w:rPr>
                <w:noProof/>
                <w:webHidden/>
              </w:rPr>
              <w:fldChar w:fldCharType="end"/>
            </w:r>
          </w:hyperlink>
        </w:p>
        <w:p w14:paraId="1193A916" w14:textId="0A8BE041" w:rsidR="00165788" w:rsidRDefault="00165788" w:rsidP="00165788">
          <w:pPr>
            <w:pStyle w:val="TOC1"/>
            <w:rPr>
              <w:rFonts w:asciiTheme="minorHAnsi" w:eastAsiaTheme="minorEastAsia" w:hAnsiTheme="minorHAnsi" w:cstheme="minorBidi"/>
              <w:noProof/>
              <w:kern w:val="2"/>
              <w:lang w:val="en-ZA" w:eastAsia="en-ZA"/>
              <w14:ligatures w14:val="standardContextual"/>
            </w:rPr>
          </w:pPr>
          <w:hyperlink w:anchor="_Toc176797787" w:history="1">
            <w:r w:rsidRPr="00170A47">
              <w:rPr>
                <w:rStyle w:val="Hyperlink"/>
                <w:noProof/>
              </w:rPr>
              <w:t>2</w:t>
            </w:r>
            <w:r w:rsidRPr="00170A47">
              <w:rPr>
                <w:rStyle w:val="Hyperlink"/>
                <w:b/>
                <w:bCs/>
                <w:noProof/>
              </w:rPr>
              <w:t>. Purpose</w:t>
            </w:r>
            <w:r>
              <w:rPr>
                <w:noProof/>
                <w:webHidden/>
              </w:rPr>
              <w:tab/>
            </w:r>
            <w:r>
              <w:rPr>
                <w:noProof/>
                <w:webHidden/>
              </w:rPr>
              <w:fldChar w:fldCharType="begin"/>
            </w:r>
            <w:r>
              <w:rPr>
                <w:noProof/>
                <w:webHidden/>
              </w:rPr>
              <w:instrText xml:space="preserve"> PAGEREF _Toc176797787 \h </w:instrText>
            </w:r>
            <w:r>
              <w:rPr>
                <w:noProof/>
                <w:webHidden/>
              </w:rPr>
            </w:r>
            <w:r>
              <w:rPr>
                <w:noProof/>
                <w:webHidden/>
              </w:rPr>
              <w:fldChar w:fldCharType="separate"/>
            </w:r>
            <w:r w:rsidR="00BC7F2A">
              <w:rPr>
                <w:noProof/>
                <w:webHidden/>
              </w:rPr>
              <w:t>6</w:t>
            </w:r>
            <w:r>
              <w:rPr>
                <w:noProof/>
                <w:webHidden/>
              </w:rPr>
              <w:fldChar w:fldCharType="end"/>
            </w:r>
          </w:hyperlink>
        </w:p>
        <w:p w14:paraId="68CA7A7F" w14:textId="72CE756C"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88" w:history="1">
            <w:r w:rsidRPr="00170A47">
              <w:rPr>
                <w:rStyle w:val="Hyperlink"/>
                <w:noProof/>
              </w:rPr>
              <w:t xml:space="preserve">3. </w:t>
            </w:r>
            <w:r w:rsidRPr="00170A47">
              <w:rPr>
                <w:rStyle w:val="Hyperlink"/>
                <w:b/>
                <w:bCs/>
                <w:noProof/>
              </w:rPr>
              <w:t>Application</w:t>
            </w:r>
            <w:r>
              <w:rPr>
                <w:noProof/>
                <w:webHidden/>
              </w:rPr>
              <w:tab/>
            </w:r>
            <w:r>
              <w:rPr>
                <w:noProof/>
                <w:webHidden/>
              </w:rPr>
              <w:fldChar w:fldCharType="begin"/>
            </w:r>
            <w:r>
              <w:rPr>
                <w:noProof/>
                <w:webHidden/>
              </w:rPr>
              <w:instrText xml:space="preserve"> PAGEREF _Toc176797788 \h </w:instrText>
            </w:r>
            <w:r>
              <w:rPr>
                <w:noProof/>
                <w:webHidden/>
              </w:rPr>
            </w:r>
            <w:r>
              <w:rPr>
                <w:noProof/>
                <w:webHidden/>
              </w:rPr>
              <w:fldChar w:fldCharType="separate"/>
            </w:r>
            <w:r w:rsidR="00BC7F2A">
              <w:rPr>
                <w:noProof/>
                <w:webHidden/>
              </w:rPr>
              <w:t>7</w:t>
            </w:r>
            <w:r>
              <w:rPr>
                <w:noProof/>
                <w:webHidden/>
              </w:rPr>
              <w:fldChar w:fldCharType="end"/>
            </w:r>
          </w:hyperlink>
        </w:p>
        <w:p w14:paraId="3ACA3B3F" w14:textId="231BA23B"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89" w:history="1">
            <w:r w:rsidRPr="00170A47">
              <w:rPr>
                <w:rStyle w:val="Hyperlink"/>
                <w:noProof/>
              </w:rPr>
              <w:t xml:space="preserve">4. </w:t>
            </w:r>
            <w:r w:rsidRPr="00170A47">
              <w:rPr>
                <w:rStyle w:val="Hyperlink"/>
                <w:b/>
                <w:bCs/>
                <w:noProof/>
              </w:rPr>
              <w:t>Appointment of Manager: Human Settlement</w:t>
            </w:r>
            <w:r>
              <w:rPr>
                <w:noProof/>
                <w:webHidden/>
              </w:rPr>
              <w:tab/>
            </w:r>
            <w:r>
              <w:rPr>
                <w:noProof/>
                <w:webHidden/>
              </w:rPr>
              <w:fldChar w:fldCharType="begin"/>
            </w:r>
            <w:r>
              <w:rPr>
                <w:noProof/>
                <w:webHidden/>
              </w:rPr>
              <w:instrText xml:space="preserve"> PAGEREF _Toc176797789 \h </w:instrText>
            </w:r>
            <w:r>
              <w:rPr>
                <w:noProof/>
                <w:webHidden/>
              </w:rPr>
            </w:r>
            <w:r>
              <w:rPr>
                <w:noProof/>
                <w:webHidden/>
              </w:rPr>
              <w:fldChar w:fldCharType="separate"/>
            </w:r>
            <w:r w:rsidR="00BC7F2A">
              <w:rPr>
                <w:noProof/>
                <w:webHidden/>
              </w:rPr>
              <w:t>7</w:t>
            </w:r>
            <w:r>
              <w:rPr>
                <w:noProof/>
                <w:webHidden/>
              </w:rPr>
              <w:fldChar w:fldCharType="end"/>
            </w:r>
          </w:hyperlink>
        </w:p>
        <w:p w14:paraId="7B4FA2F2" w14:textId="7F2ED23D"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0" w:history="1">
            <w:r w:rsidRPr="00170A47">
              <w:rPr>
                <w:rStyle w:val="Hyperlink"/>
                <w:noProof/>
              </w:rPr>
              <w:t xml:space="preserve">5 </w:t>
            </w:r>
            <w:r w:rsidRPr="00170A47">
              <w:rPr>
                <w:rStyle w:val="Hyperlink"/>
                <w:b/>
                <w:bCs/>
                <w:noProof/>
              </w:rPr>
              <w:t>Responsibilities of Manager: Human Settlement</w:t>
            </w:r>
            <w:r>
              <w:rPr>
                <w:noProof/>
                <w:webHidden/>
              </w:rPr>
              <w:tab/>
            </w:r>
            <w:r>
              <w:rPr>
                <w:noProof/>
                <w:webHidden/>
              </w:rPr>
              <w:fldChar w:fldCharType="begin"/>
            </w:r>
            <w:r>
              <w:rPr>
                <w:noProof/>
                <w:webHidden/>
              </w:rPr>
              <w:instrText xml:space="preserve"> PAGEREF _Toc176797790 \h </w:instrText>
            </w:r>
            <w:r>
              <w:rPr>
                <w:noProof/>
                <w:webHidden/>
              </w:rPr>
            </w:r>
            <w:r>
              <w:rPr>
                <w:noProof/>
                <w:webHidden/>
              </w:rPr>
              <w:fldChar w:fldCharType="separate"/>
            </w:r>
            <w:r w:rsidR="00BC7F2A">
              <w:rPr>
                <w:noProof/>
                <w:webHidden/>
              </w:rPr>
              <w:t>7</w:t>
            </w:r>
            <w:r>
              <w:rPr>
                <w:noProof/>
                <w:webHidden/>
              </w:rPr>
              <w:fldChar w:fldCharType="end"/>
            </w:r>
          </w:hyperlink>
        </w:p>
        <w:p w14:paraId="392B0D8F" w14:textId="53035D4B"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1" w:history="1">
            <w:r w:rsidRPr="00170A47">
              <w:rPr>
                <w:rStyle w:val="Hyperlink"/>
                <w:noProof/>
              </w:rPr>
              <w:t xml:space="preserve">6. </w:t>
            </w:r>
            <w:r w:rsidRPr="00170A47">
              <w:rPr>
                <w:rStyle w:val="Hyperlink"/>
                <w:b/>
                <w:bCs/>
                <w:noProof/>
              </w:rPr>
              <w:t>Application for tenancy</w:t>
            </w:r>
            <w:r>
              <w:rPr>
                <w:noProof/>
                <w:webHidden/>
              </w:rPr>
              <w:tab/>
            </w:r>
            <w:r>
              <w:rPr>
                <w:noProof/>
                <w:webHidden/>
              </w:rPr>
              <w:fldChar w:fldCharType="begin"/>
            </w:r>
            <w:r>
              <w:rPr>
                <w:noProof/>
                <w:webHidden/>
              </w:rPr>
              <w:instrText xml:space="preserve"> PAGEREF _Toc176797791 \h </w:instrText>
            </w:r>
            <w:r>
              <w:rPr>
                <w:noProof/>
                <w:webHidden/>
              </w:rPr>
            </w:r>
            <w:r>
              <w:rPr>
                <w:noProof/>
                <w:webHidden/>
              </w:rPr>
              <w:fldChar w:fldCharType="separate"/>
            </w:r>
            <w:r w:rsidR="00BC7F2A">
              <w:rPr>
                <w:noProof/>
                <w:webHidden/>
              </w:rPr>
              <w:t>9</w:t>
            </w:r>
            <w:r>
              <w:rPr>
                <w:noProof/>
                <w:webHidden/>
              </w:rPr>
              <w:fldChar w:fldCharType="end"/>
            </w:r>
          </w:hyperlink>
        </w:p>
        <w:p w14:paraId="43B3F34D" w14:textId="159DFA1A"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2" w:history="1">
            <w:r w:rsidRPr="00170A47">
              <w:rPr>
                <w:rStyle w:val="Hyperlink"/>
                <w:noProof/>
              </w:rPr>
              <w:t xml:space="preserve">7. </w:t>
            </w:r>
            <w:r w:rsidRPr="00170A47">
              <w:rPr>
                <w:rStyle w:val="Hyperlink"/>
                <w:b/>
                <w:bCs/>
                <w:noProof/>
              </w:rPr>
              <w:t>Right of entry</w:t>
            </w:r>
            <w:r>
              <w:rPr>
                <w:noProof/>
                <w:webHidden/>
              </w:rPr>
              <w:tab/>
            </w:r>
            <w:r>
              <w:rPr>
                <w:noProof/>
                <w:webHidden/>
              </w:rPr>
              <w:fldChar w:fldCharType="begin"/>
            </w:r>
            <w:r>
              <w:rPr>
                <w:noProof/>
                <w:webHidden/>
              </w:rPr>
              <w:instrText xml:space="preserve"> PAGEREF _Toc176797792 \h </w:instrText>
            </w:r>
            <w:r>
              <w:rPr>
                <w:noProof/>
                <w:webHidden/>
              </w:rPr>
            </w:r>
            <w:r>
              <w:rPr>
                <w:noProof/>
                <w:webHidden/>
              </w:rPr>
              <w:fldChar w:fldCharType="separate"/>
            </w:r>
            <w:r w:rsidR="00BC7F2A">
              <w:rPr>
                <w:noProof/>
                <w:webHidden/>
              </w:rPr>
              <w:t>10</w:t>
            </w:r>
            <w:r>
              <w:rPr>
                <w:noProof/>
                <w:webHidden/>
              </w:rPr>
              <w:fldChar w:fldCharType="end"/>
            </w:r>
          </w:hyperlink>
        </w:p>
        <w:p w14:paraId="6989AE55" w14:textId="09F4F3CB"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3" w:history="1">
            <w:r w:rsidRPr="00170A47">
              <w:rPr>
                <w:rStyle w:val="Hyperlink"/>
                <w:noProof/>
              </w:rPr>
              <w:t xml:space="preserve">8. </w:t>
            </w:r>
            <w:r w:rsidRPr="00170A47">
              <w:rPr>
                <w:rStyle w:val="Hyperlink"/>
                <w:b/>
                <w:bCs/>
                <w:noProof/>
              </w:rPr>
              <w:t>Furnishing of names and addresses</w:t>
            </w:r>
            <w:r>
              <w:rPr>
                <w:noProof/>
                <w:webHidden/>
              </w:rPr>
              <w:tab/>
            </w:r>
            <w:r>
              <w:rPr>
                <w:noProof/>
                <w:webHidden/>
              </w:rPr>
              <w:fldChar w:fldCharType="begin"/>
            </w:r>
            <w:r>
              <w:rPr>
                <w:noProof/>
                <w:webHidden/>
              </w:rPr>
              <w:instrText xml:space="preserve"> PAGEREF _Toc176797793 \h </w:instrText>
            </w:r>
            <w:r>
              <w:rPr>
                <w:noProof/>
                <w:webHidden/>
              </w:rPr>
            </w:r>
            <w:r>
              <w:rPr>
                <w:noProof/>
                <w:webHidden/>
              </w:rPr>
              <w:fldChar w:fldCharType="separate"/>
            </w:r>
            <w:r w:rsidR="00BC7F2A">
              <w:rPr>
                <w:noProof/>
                <w:webHidden/>
              </w:rPr>
              <w:t>11</w:t>
            </w:r>
            <w:r>
              <w:rPr>
                <w:noProof/>
                <w:webHidden/>
              </w:rPr>
              <w:fldChar w:fldCharType="end"/>
            </w:r>
          </w:hyperlink>
        </w:p>
        <w:p w14:paraId="61F1D927" w14:textId="584F70A4"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4" w:history="1">
            <w:r w:rsidRPr="00170A47">
              <w:rPr>
                <w:rStyle w:val="Hyperlink"/>
                <w:noProof/>
              </w:rPr>
              <w:t xml:space="preserve">10. </w:t>
            </w:r>
            <w:r w:rsidRPr="00170A47">
              <w:rPr>
                <w:rStyle w:val="Hyperlink"/>
                <w:b/>
                <w:bCs/>
                <w:noProof/>
              </w:rPr>
              <w:t>Contravention of terms and conditions</w:t>
            </w:r>
            <w:r>
              <w:rPr>
                <w:noProof/>
                <w:webHidden/>
              </w:rPr>
              <w:tab/>
            </w:r>
            <w:r>
              <w:rPr>
                <w:noProof/>
                <w:webHidden/>
              </w:rPr>
              <w:fldChar w:fldCharType="begin"/>
            </w:r>
            <w:r>
              <w:rPr>
                <w:noProof/>
                <w:webHidden/>
              </w:rPr>
              <w:instrText xml:space="preserve"> PAGEREF _Toc176797794 \h </w:instrText>
            </w:r>
            <w:r>
              <w:rPr>
                <w:noProof/>
                <w:webHidden/>
              </w:rPr>
            </w:r>
            <w:r>
              <w:rPr>
                <w:noProof/>
                <w:webHidden/>
              </w:rPr>
              <w:fldChar w:fldCharType="separate"/>
            </w:r>
            <w:r w:rsidR="00BC7F2A">
              <w:rPr>
                <w:noProof/>
                <w:webHidden/>
              </w:rPr>
              <w:t>17</w:t>
            </w:r>
            <w:r>
              <w:rPr>
                <w:noProof/>
                <w:webHidden/>
              </w:rPr>
              <w:fldChar w:fldCharType="end"/>
            </w:r>
          </w:hyperlink>
        </w:p>
        <w:p w14:paraId="1624AB0D" w14:textId="15761B11"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5" w:history="1">
            <w:r w:rsidRPr="00170A47">
              <w:rPr>
                <w:rStyle w:val="Hyperlink"/>
                <w:noProof/>
              </w:rPr>
              <w:t xml:space="preserve">11. </w:t>
            </w:r>
            <w:r w:rsidRPr="00170A47">
              <w:rPr>
                <w:rStyle w:val="Hyperlink"/>
                <w:b/>
                <w:bCs/>
                <w:noProof/>
              </w:rPr>
              <w:t>Abandonment Of Right To Tenancy</w:t>
            </w:r>
            <w:r>
              <w:rPr>
                <w:noProof/>
                <w:webHidden/>
              </w:rPr>
              <w:tab/>
            </w:r>
            <w:r>
              <w:rPr>
                <w:noProof/>
                <w:webHidden/>
              </w:rPr>
              <w:fldChar w:fldCharType="begin"/>
            </w:r>
            <w:r>
              <w:rPr>
                <w:noProof/>
                <w:webHidden/>
              </w:rPr>
              <w:instrText xml:space="preserve"> PAGEREF _Toc176797795 \h </w:instrText>
            </w:r>
            <w:r>
              <w:rPr>
                <w:noProof/>
                <w:webHidden/>
              </w:rPr>
            </w:r>
            <w:r>
              <w:rPr>
                <w:noProof/>
                <w:webHidden/>
              </w:rPr>
              <w:fldChar w:fldCharType="separate"/>
            </w:r>
            <w:r w:rsidR="00BC7F2A">
              <w:rPr>
                <w:noProof/>
                <w:webHidden/>
              </w:rPr>
              <w:t>18</w:t>
            </w:r>
            <w:r>
              <w:rPr>
                <w:noProof/>
                <w:webHidden/>
              </w:rPr>
              <w:fldChar w:fldCharType="end"/>
            </w:r>
          </w:hyperlink>
        </w:p>
        <w:p w14:paraId="17C2CB32" w14:textId="65D05606"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6" w:history="1">
            <w:r w:rsidRPr="00170A47">
              <w:rPr>
                <w:rStyle w:val="Hyperlink"/>
                <w:noProof/>
              </w:rPr>
              <w:t xml:space="preserve">12. </w:t>
            </w:r>
            <w:r w:rsidRPr="00170A47">
              <w:rPr>
                <w:rStyle w:val="Hyperlink"/>
                <w:b/>
                <w:bCs/>
                <w:noProof/>
              </w:rPr>
              <w:t>Motor vehicles, wrecks and movable structures</w:t>
            </w:r>
            <w:r>
              <w:rPr>
                <w:noProof/>
                <w:webHidden/>
              </w:rPr>
              <w:tab/>
            </w:r>
            <w:r>
              <w:rPr>
                <w:noProof/>
                <w:webHidden/>
              </w:rPr>
              <w:fldChar w:fldCharType="begin"/>
            </w:r>
            <w:r>
              <w:rPr>
                <w:noProof/>
                <w:webHidden/>
              </w:rPr>
              <w:instrText xml:space="preserve"> PAGEREF _Toc176797796 \h </w:instrText>
            </w:r>
            <w:r>
              <w:rPr>
                <w:noProof/>
                <w:webHidden/>
              </w:rPr>
            </w:r>
            <w:r>
              <w:rPr>
                <w:noProof/>
                <w:webHidden/>
              </w:rPr>
              <w:fldChar w:fldCharType="separate"/>
            </w:r>
            <w:r w:rsidR="00BC7F2A">
              <w:rPr>
                <w:noProof/>
                <w:webHidden/>
              </w:rPr>
              <w:t>20</w:t>
            </w:r>
            <w:r>
              <w:rPr>
                <w:noProof/>
                <w:webHidden/>
              </w:rPr>
              <w:fldChar w:fldCharType="end"/>
            </w:r>
          </w:hyperlink>
        </w:p>
        <w:p w14:paraId="26F9FCDB" w14:textId="6832A2B9"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7" w:history="1">
            <w:r w:rsidRPr="00170A47">
              <w:rPr>
                <w:rStyle w:val="Hyperlink"/>
                <w:b/>
                <w:bCs/>
                <w:noProof/>
              </w:rPr>
              <w:t>13 Offences and penalties</w:t>
            </w:r>
            <w:r>
              <w:rPr>
                <w:noProof/>
                <w:webHidden/>
              </w:rPr>
              <w:tab/>
            </w:r>
            <w:r>
              <w:rPr>
                <w:noProof/>
                <w:webHidden/>
              </w:rPr>
              <w:fldChar w:fldCharType="begin"/>
            </w:r>
            <w:r>
              <w:rPr>
                <w:noProof/>
                <w:webHidden/>
              </w:rPr>
              <w:instrText xml:space="preserve"> PAGEREF _Toc176797797 \h </w:instrText>
            </w:r>
            <w:r>
              <w:rPr>
                <w:noProof/>
                <w:webHidden/>
              </w:rPr>
            </w:r>
            <w:r>
              <w:rPr>
                <w:noProof/>
                <w:webHidden/>
              </w:rPr>
              <w:fldChar w:fldCharType="separate"/>
            </w:r>
            <w:r w:rsidR="00BC7F2A">
              <w:rPr>
                <w:noProof/>
                <w:webHidden/>
              </w:rPr>
              <w:t>22</w:t>
            </w:r>
            <w:r>
              <w:rPr>
                <w:noProof/>
                <w:webHidden/>
              </w:rPr>
              <w:fldChar w:fldCharType="end"/>
            </w:r>
          </w:hyperlink>
        </w:p>
        <w:p w14:paraId="5F66202B" w14:textId="0EE4EC6E"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8" w:history="1">
            <w:r w:rsidRPr="00170A47">
              <w:rPr>
                <w:rStyle w:val="Hyperlink"/>
                <w:noProof/>
              </w:rPr>
              <w:t>14</w:t>
            </w:r>
            <w:r w:rsidRPr="00170A47">
              <w:rPr>
                <w:rStyle w:val="Hyperlink"/>
                <w:bCs/>
                <w:noProof/>
              </w:rPr>
              <w:t xml:space="preserve"> </w:t>
            </w:r>
            <w:r w:rsidRPr="00170A47">
              <w:rPr>
                <w:rStyle w:val="Hyperlink"/>
                <w:b/>
                <w:bCs/>
                <w:noProof/>
              </w:rPr>
              <w:t>Revocation</w:t>
            </w:r>
            <w:r>
              <w:rPr>
                <w:noProof/>
                <w:webHidden/>
              </w:rPr>
              <w:tab/>
            </w:r>
            <w:r>
              <w:rPr>
                <w:noProof/>
                <w:webHidden/>
              </w:rPr>
              <w:fldChar w:fldCharType="begin"/>
            </w:r>
            <w:r>
              <w:rPr>
                <w:noProof/>
                <w:webHidden/>
              </w:rPr>
              <w:instrText xml:space="preserve"> PAGEREF _Toc176797798 \h </w:instrText>
            </w:r>
            <w:r>
              <w:rPr>
                <w:noProof/>
                <w:webHidden/>
              </w:rPr>
            </w:r>
            <w:r>
              <w:rPr>
                <w:noProof/>
                <w:webHidden/>
              </w:rPr>
              <w:fldChar w:fldCharType="separate"/>
            </w:r>
            <w:r w:rsidR="00BC7F2A">
              <w:rPr>
                <w:noProof/>
                <w:webHidden/>
              </w:rPr>
              <w:t>22</w:t>
            </w:r>
            <w:r>
              <w:rPr>
                <w:noProof/>
                <w:webHidden/>
              </w:rPr>
              <w:fldChar w:fldCharType="end"/>
            </w:r>
          </w:hyperlink>
        </w:p>
        <w:p w14:paraId="6BECFDD1" w14:textId="12B36D77" w:rsidR="00165788" w:rsidRDefault="00165788">
          <w:pPr>
            <w:pStyle w:val="TOC1"/>
            <w:rPr>
              <w:rFonts w:asciiTheme="minorHAnsi" w:eastAsiaTheme="minorEastAsia" w:hAnsiTheme="minorHAnsi" w:cstheme="minorBidi"/>
              <w:noProof/>
              <w:kern w:val="2"/>
              <w:lang w:val="en-ZA" w:eastAsia="en-ZA"/>
              <w14:ligatures w14:val="standardContextual"/>
            </w:rPr>
          </w:pPr>
          <w:hyperlink w:anchor="_Toc176797799" w:history="1">
            <w:r w:rsidRPr="00170A47">
              <w:rPr>
                <w:rStyle w:val="Hyperlink"/>
                <w:b/>
                <w:bCs/>
                <w:noProof/>
              </w:rPr>
              <w:t>15. Short title and commencement</w:t>
            </w:r>
            <w:r>
              <w:rPr>
                <w:noProof/>
                <w:webHidden/>
              </w:rPr>
              <w:tab/>
            </w:r>
            <w:r>
              <w:rPr>
                <w:noProof/>
                <w:webHidden/>
              </w:rPr>
              <w:fldChar w:fldCharType="begin"/>
            </w:r>
            <w:r>
              <w:rPr>
                <w:noProof/>
                <w:webHidden/>
              </w:rPr>
              <w:instrText xml:space="preserve"> PAGEREF _Toc176797799 \h </w:instrText>
            </w:r>
            <w:r>
              <w:rPr>
                <w:noProof/>
                <w:webHidden/>
              </w:rPr>
            </w:r>
            <w:r>
              <w:rPr>
                <w:noProof/>
                <w:webHidden/>
              </w:rPr>
              <w:fldChar w:fldCharType="separate"/>
            </w:r>
            <w:r w:rsidR="00BC7F2A">
              <w:rPr>
                <w:noProof/>
                <w:webHidden/>
              </w:rPr>
              <w:t>23</w:t>
            </w:r>
            <w:r>
              <w:rPr>
                <w:noProof/>
                <w:webHidden/>
              </w:rPr>
              <w:fldChar w:fldCharType="end"/>
            </w:r>
          </w:hyperlink>
        </w:p>
        <w:p w14:paraId="0D07559F" w14:textId="7DD21FDA" w:rsidR="00B448E3" w:rsidRDefault="00B448E3">
          <w:r>
            <w:rPr>
              <w:b/>
              <w:bCs/>
              <w:noProof/>
            </w:rPr>
            <w:fldChar w:fldCharType="end"/>
          </w:r>
        </w:p>
      </w:sdtContent>
    </w:sdt>
    <w:p w14:paraId="697BA34E" w14:textId="77777777" w:rsidR="008110B4" w:rsidRPr="00C94652" w:rsidRDefault="008110B4" w:rsidP="009D2380">
      <w:pPr>
        <w:rPr>
          <w:b/>
          <w:bCs/>
        </w:rPr>
      </w:pPr>
    </w:p>
    <w:p w14:paraId="51B2212D" w14:textId="77777777" w:rsidR="008110B4" w:rsidRPr="00C94652" w:rsidRDefault="008110B4" w:rsidP="009D2380">
      <w:pPr>
        <w:rPr>
          <w:b/>
          <w:bCs/>
        </w:rPr>
      </w:pPr>
    </w:p>
    <w:p w14:paraId="23455E38" w14:textId="77777777" w:rsidR="008110B4" w:rsidRPr="00C94652" w:rsidRDefault="008110B4" w:rsidP="009D2380">
      <w:pPr>
        <w:rPr>
          <w:b/>
          <w:bCs/>
        </w:rPr>
      </w:pPr>
    </w:p>
    <w:p w14:paraId="201070F3" w14:textId="77777777" w:rsidR="008110B4" w:rsidRDefault="008110B4" w:rsidP="009D2380">
      <w:pPr>
        <w:rPr>
          <w:b/>
          <w:bCs/>
        </w:rPr>
      </w:pPr>
    </w:p>
    <w:p w14:paraId="0A8E263F" w14:textId="77777777" w:rsidR="00165788" w:rsidRDefault="00165788" w:rsidP="009D2380">
      <w:pPr>
        <w:rPr>
          <w:b/>
          <w:bCs/>
        </w:rPr>
      </w:pPr>
    </w:p>
    <w:p w14:paraId="2199E429" w14:textId="77777777" w:rsidR="00165788" w:rsidRDefault="00165788" w:rsidP="009D2380">
      <w:pPr>
        <w:rPr>
          <w:b/>
          <w:bCs/>
        </w:rPr>
      </w:pPr>
    </w:p>
    <w:p w14:paraId="584B28C3" w14:textId="77777777" w:rsidR="00165788" w:rsidRDefault="00165788" w:rsidP="009D2380">
      <w:pPr>
        <w:rPr>
          <w:b/>
          <w:bCs/>
        </w:rPr>
      </w:pPr>
    </w:p>
    <w:p w14:paraId="5E8943AF" w14:textId="77777777" w:rsidR="00165788" w:rsidRPr="00C94652" w:rsidRDefault="00165788" w:rsidP="009D2380">
      <w:pPr>
        <w:rPr>
          <w:b/>
          <w:bCs/>
        </w:rPr>
      </w:pPr>
    </w:p>
    <w:p w14:paraId="2A22E608" w14:textId="77777777" w:rsidR="008110B4" w:rsidRPr="00C94652" w:rsidRDefault="008110B4" w:rsidP="009D2380">
      <w:pPr>
        <w:rPr>
          <w:b/>
          <w:bCs/>
        </w:rPr>
      </w:pPr>
    </w:p>
    <w:p w14:paraId="755224CF" w14:textId="77777777" w:rsidR="008110B4" w:rsidRPr="0022751C" w:rsidRDefault="008110B4" w:rsidP="0022751C">
      <w:pPr>
        <w:jc w:val="both"/>
        <w:rPr>
          <w:b/>
          <w:bCs/>
          <w:color w:val="000000" w:themeColor="text1"/>
        </w:rPr>
      </w:pPr>
    </w:p>
    <w:p w14:paraId="210FB469" w14:textId="77777777" w:rsidR="008110B4" w:rsidRPr="0022751C" w:rsidRDefault="008110B4" w:rsidP="0022751C">
      <w:pPr>
        <w:jc w:val="both"/>
        <w:rPr>
          <w:b/>
          <w:bCs/>
          <w:color w:val="000000" w:themeColor="text1"/>
        </w:rPr>
      </w:pPr>
    </w:p>
    <w:p w14:paraId="0995251F" w14:textId="77777777" w:rsidR="008110B4" w:rsidRPr="0022751C" w:rsidRDefault="008110B4" w:rsidP="0022751C">
      <w:pPr>
        <w:jc w:val="both"/>
        <w:rPr>
          <w:b/>
          <w:bCs/>
          <w:color w:val="000000" w:themeColor="text1"/>
        </w:rPr>
      </w:pPr>
    </w:p>
    <w:p w14:paraId="42DF9317" w14:textId="77777777" w:rsidR="008110B4" w:rsidRPr="0022751C" w:rsidRDefault="008110B4" w:rsidP="0022751C">
      <w:pPr>
        <w:jc w:val="both"/>
        <w:rPr>
          <w:b/>
          <w:bCs/>
          <w:color w:val="000000" w:themeColor="text1"/>
        </w:rPr>
      </w:pPr>
    </w:p>
    <w:p w14:paraId="168AB72C" w14:textId="77777777" w:rsidR="008110B4" w:rsidRPr="0022751C" w:rsidRDefault="008110B4" w:rsidP="0022751C">
      <w:pPr>
        <w:jc w:val="both"/>
        <w:rPr>
          <w:b/>
          <w:bCs/>
          <w:color w:val="000000" w:themeColor="text1"/>
        </w:rPr>
      </w:pPr>
    </w:p>
    <w:p w14:paraId="67E3AEFF" w14:textId="4B4AC5AE" w:rsidR="00434469" w:rsidRPr="0022751C" w:rsidRDefault="00A514F4" w:rsidP="0022751C">
      <w:pPr>
        <w:autoSpaceDE w:val="0"/>
        <w:autoSpaceDN w:val="0"/>
        <w:adjustRightInd w:val="0"/>
        <w:spacing w:line="360" w:lineRule="auto"/>
        <w:jc w:val="both"/>
        <w:outlineLvl w:val="0"/>
        <w:rPr>
          <w:b/>
          <w:bCs/>
          <w:color w:val="000000" w:themeColor="text1"/>
        </w:rPr>
      </w:pPr>
      <w:bookmarkStart w:id="0" w:name="_Toc176797785"/>
      <w:r w:rsidRPr="0022751C">
        <w:rPr>
          <w:b/>
          <w:bCs/>
          <w:color w:val="000000" w:themeColor="text1"/>
        </w:rPr>
        <w:t>RENTAL STOCK BY-LAW</w:t>
      </w:r>
      <w:bookmarkEnd w:id="0"/>
      <w:r w:rsidR="00F50DE9" w:rsidRPr="0022751C">
        <w:rPr>
          <w:b/>
          <w:bCs/>
          <w:color w:val="000000" w:themeColor="text1"/>
        </w:rPr>
        <w:t xml:space="preserve"> </w:t>
      </w:r>
    </w:p>
    <w:p w14:paraId="24BD5397" w14:textId="77777777" w:rsidR="00F50DE9" w:rsidRPr="0022751C" w:rsidRDefault="00F50DE9" w:rsidP="0022751C">
      <w:pPr>
        <w:jc w:val="both"/>
        <w:rPr>
          <w:color w:val="000000" w:themeColor="text1"/>
        </w:rPr>
      </w:pPr>
    </w:p>
    <w:p w14:paraId="0E3C915D" w14:textId="77777777" w:rsidR="00434469" w:rsidRPr="0022751C" w:rsidRDefault="00434469" w:rsidP="0022751C">
      <w:pPr>
        <w:jc w:val="both"/>
        <w:rPr>
          <w:color w:val="000000" w:themeColor="text1"/>
        </w:rPr>
      </w:pPr>
    </w:p>
    <w:p w14:paraId="44A15787" w14:textId="74BB4FD1" w:rsidR="008716E0" w:rsidRPr="0022751C" w:rsidRDefault="00AE0B94" w:rsidP="0022751C">
      <w:pPr>
        <w:tabs>
          <w:tab w:val="left" w:pos="426"/>
        </w:tabs>
        <w:spacing w:line="360" w:lineRule="auto"/>
        <w:jc w:val="both"/>
        <w:rPr>
          <w:color w:val="000000" w:themeColor="text1"/>
          <w:lang w:val="en-AU"/>
        </w:rPr>
      </w:pPr>
      <w:r w:rsidRPr="0022751C">
        <w:rPr>
          <w:color w:val="000000" w:themeColor="text1"/>
          <w:lang w:val="en-AU"/>
        </w:rPr>
        <w:t>Under the pro</w:t>
      </w:r>
      <w:r w:rsidR="00070567" w:rsidRPr="0022751C">
        <w:rPr>
          <w:color w:val="000000" w:themeColor="text1"/>
          <w:lang w:val="en-AU"/>
        </w:rPr>
        <w:t>visions of Section 156 of the Constitution of the Republic of South Africa</w:t>
      </w:r>
      <w:r w:rsidR="00F274EE" w:rsidRPr="0022751C">
        <w:rPr>
          <w:color w:val="000000" w:themeColor="text1"/>
          <w:lang w:val="en-AU"/>
        </w:rPr>
        <w:t xml:space="preserve">, read with Section 13 of the Local Government: Municipal Systems </w:t>
      </w:r>
      <w:r w:rsidR="004A301E" w:rsidRPr="0022751C">
        <w:rPr>
          <w:color w:val="000000" w:themeColor="text1"/>
          <w:lang w:val="en-AU"/>
        </w:rPr>
        <w:t xml:space="preserve">(Act </w:t>
      </w:r>
      <w:r w:rsidR="0014690C" w:rsidRPr="0022751C">
        <w:rPr>
          <w:color w:val="000000" w:themeColor="text1"/>
          <w:lang w:val="en-AU"/>
        </w:rPr>
        <w:t>No. 32 of 2000) as amended, the Breede Valley Municipality</w:t>
      </w:r>
      <w:r w:rsidR="00EF2302" w:rsidRPr="0022751C">
        <w:rPr>
          <w:color w:val="000000" w:themeColor="text1"/>
          <w:lang w:val="en-AU"/>
        </w:rPr>
        <w:t xml:space="preserve">, enacts as </w:t>
      </w:r>
      <w:r w:rsidR="009F3A49" w:rsidRPr="0022751C">
        <w:rPr>
          <w:color w:val="000000" w:themeColor="text1"/>
          <w:lang w:val="en-AU"/>
        </w:rPr>
        <w:t>follows: -</w:t>
      </w:r>
    </w:p>
    <w:p w14:paraId="0E570396" w14:textId="77777777" w:rsidR="006C1AE0" w:rsidRPr="0022751C" w:rsidRDefault="006C1AE0" w:rsidP="0022751C">
      <w:pPr>
        <w:tabs>
          <w:tab w:val="left" w:pos="426"/>
        </w:tabs>
        <w:spacing w:line="360" w:lineRule="auto"/>
        <w:jc w:val="both"/>
        <w:rPr>
          <w:color w:val="000000" w:themeColor="text1"/>
          <w:lang w:val="en-AU"/>
        </w:rPr>
      </w:pPr>
    </w:p>
    <w:p w14:paraId="6EB392CB" w14:textId="77777777" w:rsidR="006C1AE0" w:rsidRPr="0022751C" w:rsidRDefault="006C1AE0" w:rsidP="0022751C">
      <w:pPr>
        <w:tabs>
          <w:tab w:val="left" w:pos="426"/>
        </w:tabs>
        <w:spacing w:line="360" w:lineRule="auto"/>
        <w:jc w:val="both"/>
        <w:rPr>
          <w:color w:val="000000" w:themeColor="text1"/>
          <w:lang w:val="en-AU"/>
        </w:rPr>
      </w:pPr>
    </w:p>
    <w:p w14:paraId="573381F0" w14:textId="77777777" w:rsidR="006C1AE0" w:rsidRPr="0022751C" w:rsidRDefault="006C1AE0" w:rsidP="0022751C">
      <w:pPr>
        <w:tabs>
          <w:tab w:val="left" w:pos="426"/>
        </w:tabs>
        <w:spacing w:line="360" w:lineRule="auto"/>
        <w:jc w:val="both"/>
        <w:rPr>
          <w:color w:val="000000" w:themeColor="text1"/>
          <w:lang w:val="en-AU"/>
        </w:rPr>
      </w:pPr>
    </w:p>
    <w:p w14:paraId="78F2C366" w14:textId="77777777" w:rsidR="006C1AE0" w:rsidRPr="0022751C" w:rsidRDefault="006C1AE0" w:rsidP="0022751C">
      <w:pPr>
        <w:tabs>
          <w:tab w:val="left" w:pos="426"/>
        </w:tabs>
        <w:spacing w:line="360" w:lineRule="auto"/>
        <w:jc w:val="both"/>
        <w:rPr>
          <w:color w:val="000000" w:themeColor="text1"/>
          <w:lang w:val="en-AU"/>
        </w:rPr>
      </w:pPr>
    </w:p>
    <w:p w14:paraId="54E7D42C" w14:textId="77777777" w:rsidR="006C1AE0" w:rsidRPr="0022751C" w:rsidRDefault="006C1AE0" w:rsidP="0022751C">
      <w:pPr>
        <w:tabs>
          <w:tab w:val="left" w:pos="426"/>
        </w:tabs>
        <w:spacing w:line="360" w:lineRule="auto"/>
        <w:jc w:val="both"/>
        <w:rPr>
          <w:color w:val="000000" w:themeColor="text1"/>
          <w:lang w:val="en-AU"/>
        </w:rPr>
      </w:pPr>
    </w:p>
    <w:p w14:paraId="50DC9936" w14:textId="77777777" w:rsidR="006C1AE0" w:rsidRPr="0022751C" w:rsidRDefault="006C1AE0" w:rsidP="0022751C">
      <w:pPr>
        <w:tabs>
          <w:tab w:val="left" w:pos="426"/>
        </w:tabs>
        <w:spacing w:line="360" w:lineRule="auto"/>
        <w:jc w:val="both"/>
        <w:rPr>
          <w:color w:val="000000" w:themeColor="text1"/>
          <w:lang w:val="en-AU"/>
        </w:rPr>
      </w:pPr>
    </w:p>
    <w:p w14:paraId="11C5445B" w14:textId="77777777" w:rsidR="006C1AE0" w:rsidRPr="0022751C" w:rsidRDefault="006C1AE0" w:rsidP="0022751C">
      <w:pPr>
        <w:tabs>
          <w:tab w:val="left" w:pos="426"/>
        </w:tabs>
        <w:spacing w:line="360" w:lineRule="auto"/>
        <w:jc w:val="both"/>
        <w:rPr>
          <w:color w:val="000000" w:themeColor="text1"/>
          <w:lang w:val="en-AU"/>
        </w:rPr>
      </w:pPr>
    </w:p>
    <w:p w14:paraId="30E30C0E" w14:textId="77777777" w:rsidR="006C1AE0" w:rsidRPr="0022751C" w:rsidRDefault="006C1AE0" w:rsidP="0022751C">
      <w:pPr>
        <w:tabs>
          <w:tab w:val="left" w:pos="426"/>
        </w:tabs>
        <w:spacing w:line="360" w:lineRule="auto"/>
        <w:jc w:val="both"/>
        <w:rPr>
          <w:color w:val="000000" w:themeColor="text1"/>
          <w:lang w:val="en-AU"/>
        </w:rPr>
      </w:pPr>
    </w:p>
    <w:p w14:paraId="1918C068" w14:textId="77777777" w:rsidR="006C1AE0" w:rsidRPr="0022751C" w:rsidRDefault="006C1AE0" w:rsidP="0022751C">
      <w:pPr>
        <w:tabs>
          <w:tab w:val="left" w:pos="426"/>
        </w:tabs>
        <w:spacing w:line="360" w:lineRule="auto"/>
        <w:jc w:val="both"/>
        <w:rPr>
          <w:color w:val="000000" w:themeColor="text1"/>
          <w:lang w:val="en-AU"/>
        </w:rPr>
      </w:pPr>
    </w:p>
    <w:p w14:paraId="65756BB3" w14:textId="77777777" w:rsidR="006C1AE0" w:rsidRPr="0022751C" w:rsidRDefault="006C1AE0" w:rsidP="0022751C">
      <w:pPr>
        <w:tabs>
          <w:tab w:val="left" w:pos="426"/>
        </w:tabs>
        <w:spacing w:line="360" w:lineRule="auto"/>
        <w:jc w:val="both"/>
        <w:rPr>
          <w:color w:val="000000" w:themeColor="text1"/>
          <w:lang w:val="en-AU"/>
        </w:rPr>
      </w:pPr>
    </w:p>
    <w:p w14:paraId="1006B37F" w14:textId="77777777" w:rsidR="006C1AE0" w:rsidRPr="0022751C" w:rsidRDefault="006C1AE0" w:rsidP="0022751C">
      <w:pPr>
        <w:tabs>
          <w:tab w:val="left" w:pos="426"/>
        </w:tabs>
        <w:spacing w:line="360" w:lineRule="auto"/>
        <w:jc w:val="both"/>
        <w:rPr>
          <w:color w:val="000000" w:themeColor="text1"/>
          <w:lang w:val="en-AU"/>
        </w:rPr>
      </w:pPr>
    </w:p>
    <w:p w14:paraId="419FDE25" w14:textId="77777777" w:rsidR="006C1AE0" w:rsidRPr="0022751C" w:rsidRDefault="006C1AE0" w:rsidP="0022751C">
      <w:pPr>
        <w:tabs>
          <w:tab w:val="left" w:pos="426"/>
        </w:tabs>
        <w:spacing w:line="360" w:lineRule="auto"/>
        <w:jc w:val="both"/>
        <w:rPr>
          <w:color w:val="000000" w:themeColor="text1"/>
          <w:lang w:val="en-AU"/>
        </w:rPr>
      </w:pPr>
    </w:p>
    <w:p w14:paraId="5AAB60C7" w14:textId="77777777" w:rsidR="006C1AE0" w:rsidRPr="0022751C" w:rsidRDefault="006C1AE0" w:rsidP="0022751C">
      <w:pPr>
        <w:tabs>
          <w:tab w:val="left" w:pos="426"/>
        </w:tabs>
        <w:spacing w:line="360" w:lineRule="auto"/>
        <w:jc w:val="both"/>
        <w:rPr>
          <w:color w:val="000000" w:themeColor="text1"/>
          <w:lang w:val="en-AU"/>
        </w:rPr>
      </w:pPr>
    </w:p>
    <w:p w14:paraId="25214AAE" w14:textId="77777777" w:rsidR="006C1AE0" w:rsidRPr="0022751C" w:rsidRDefault="006C1AE0" w:rsidP="0022751C">
      <w:pPr>
        <w:tabs>
          <w:tab w:val="left" w:pos="426"/>
        </w:tabs>
        <w:spacing w:line="360" w:lineRule="auto"/>
        <w:jc w:val="both"/>
        <w:rPr>
          <w:color w:val="000000" w:themeColor="text1"/>
          <w:lang w:val="en-AU"/>
        </w:rPr>
      </w:pPr>
    </w:p>
    <w:p w14:paraId="2F5700B5" w14:textId="77777777" w:rsidR="006C1AE0" w:rsidRPr="0022751C" w:rsidRDefault="006C1AE0" w:rsidP="0022751C">
      <w:pPr>
        <w:tabs>
          <w:tab w:val="left" w:pos="426"/>
        </w:tabs>
        <w:spacing w:line="360" w:lineRule="auto"/>
        <w:jc w:val="both"/>
        <w:rPr>
          <w:color w:val="000000" w:themeColor="text1"/>
          <w:lang w:val="en-AU"/>
        </w:rPr>
      </w:pPr>
    </w:p>
    <w:p w14:paraId="4C55E041" w14:textId="77777777" w:rsidR="006C1AE0" w:rsidRPr="0022751C" w:rsidRDefault="006C1AE0" w:rsidP="0022751C">
      <w:pPr>
        <w:tabs>
          <w:tab w:val="left" w:pos="426"/>
        </w:tabs>
        <w:spacing w:line="360" w:lineRule="auto"/>
        <w:jc w:val="both"/>
        <w:rPr>
          <w:color w:val="000000" w:themeColor="text1"/>
          <w:lang w:val="en-AU"/>
        </w:rPr>
      </w:pPr>
    </w:p>
    <w:p w14:paraId="43EE5EC7" w14:textId="77777777" w:rsidR="006C1AE0" w:rsidRPr="0022751C" w:rsidRDefault="006C1AE0" w:rsidP="0022751C">
      <w:pPr>
        <w:tabs>
          <w:tab w:val="left" w:pos="426"/>
        </w:tabs>
        <w:spacing w:line="360" w:lineRule="auto"/>
        <w:jc w:val="both"/>
        <w:rPr>
          <w:color w:val="000000" w:themeColor="text1"/>
          <w:lang w:val="en-AU"/>
        </w:rPr>
      </w:pPr>
    </w:p>
    <w:p w14:paraId="40BF8A02" w14:textId="77777777" w:rsidR="006C1AE0" w:rsidRPr="0022751C" w:rsidRDefault="006C1AE0" w:rsidP="0022751C">
      <w:pPr>
        <w:tabs>
          <w:tab w:val="left" w:pos="426"/>
        </w:tabs>
        <w:spacing w:line="360" w:lineRule="auto"/>
        <w:jc w:val="both"/>
        <w:rPr>
          <w:color w:val="000000" w:themeColor="text1"/>
          <w:lang w:val="en-AU"/>
        </w:rPr>
      </w:pPr>
    </w:p>
    <w:p w14:paraId="1942A3CC" w14:textId="77777777" w:rsidR="006C1AE0" w:rsidRPr="0022751C" w:rsidRDefault="006C1AE0" w:rsidP="0022751C">
      <w:pPr>
        <w:tabs>
          <w:tab w:val="left" w:pos="426"/>
        </w:tabs>
        <w:spacing w:line="360" w:lineRule="auto"/>
        <w:jc w:val="both"/>
        <w:rPr>
          <w:color w:val="000000" w:themeColor="text1"/>
          <w:lang w:val="en-AU"/>
        </w:rPr>
      </w:pPr>
    </w:p>
    <w:p w14:paraId="0C210864" w14:textId="77777777" w:rsidR="006C1AE0" w:rsidRPr="0022751C" w:rsidRDefault="006C1AE0" w:rsidP="0022751C">
      <w:pPr>
        <w:tabs>
          <w:tab w:val="left" w:pos="426"/>
        </w:tabs>
        <w:spacing w:line="360" w:lineRule="auto"/>
        <w:jc w:val="both"/>
        <w:rPr>
          <w:color w:val="000000" w:themeColor="text1"/>
          <w:lang w:val="en-AU"/>
        </w:rPr>
      </w:pPr>
    </w:p>
    <w:p w14:paraId="705F1344" w14:textId="77777777" w:rsidR="006C1AE0" w:rsidRPr="0022751C" w:rsidRDefault="006C1AE0" w:rsidP="0022751C">
      <w:pPr>
        <w:tabs>
          <w:tab w:val="left" w:pos="426"/>
        </w:tabs>
        <w:spacing w:line="360" w:lineRule="auto"/>
        <w:jc w:val="both"/>
        <w:rPr>
          <w:color w:val="000000" w:themeColor="text1"/>
          <w:lang w:val="en-AU"/>
        </w:rPr>
      </w:pPr>
    </w:p>
    <w:p w14:paraId="23835935" w14:textId="01020400" w:rsidR="00CE5E23" w:rsidRPr="0022751C" w:rsidRDefault="009A0E4E" w:rsidP="0022751C">
      <w:pPr>
        <w:pStyle w:val="Heading1"/>
        <w:numPr>
          <w:ilvl w:val="0"/>
          <w:numId w:val="7"/>
        </w:numPr>
        <w:spacing w:line="360" w:lineRule="auto"/>
        <w:ind w:left="11" w:hanging="11"/>
        <w:jc w:val="both"/>
        <w:rPr>
          <w:rFonts w:ascii="Times New Roman" w:hAnsi="Times New Roman" w:cs="Times New Roman"/>
          <w:b/>
          <w:bCs/>
          <w:color w:val="000000" w:themeColor="text1"/>
          <w:sz w:val="24"/>
          <w:szCs w:val="24"/>
          <w:lang w:val="en-AU"/>
        </w:rPr>
      </w:pPr>
      <w:bookmarkStart w:id="1" w:name="_Toc176797786"/>
      <w:r w:rsidRPr="0022751C">
        <w:rPr>
          <w:rFonts w:ascii="Times New Roman" w:hAnsi="Times New Roman" w:cs="Times New Roman"/>
          <w:b/>
          <w:bCs/>
          <w:color w:val="000000" w:themeColor="text1"/>
          <w:sz w:val="24"/>
          <w:szCs w:val="24"/>
          <w:lang w:val="en-AU"/>
        </w:rPr>
        <w:t>Interpretation</w:t>
      </w:r>
      <w:bookmarkEnd w:id="1"/>
      <w:r w:rsidR="00CE5E23" w:rsidRPr="0022751C">
        <w:rPr>
          <w:rFonts w:ascii="Times New Roman" w:hAnsi="Times New Roman" w:cs="Times New Roman"/>
          <w:b/>
          <w:bCs/>
          <w:color w:val="000000" w:themeColor="text1"/>
          <w:sz w:val="24"/>
          <w:szCs w:val="24"/>
          <w:lang w:val="en-AU"/>
        </w:rPr>
        <w:t xml:space="preserve"> </w:t>
      </w:r>
    </w:p>
    <w:p w14:paraId="2E3FE4E1" w14:textId="77777777" w:rsidR="00EC320E" w:rsidRPr="0022751C" w:rsidRDefault="00EC320E" w:rsidP="0022751C">
      <w:pPr>
        <w:spacing w:line="360" w:lineRule="auto"/>
        <w:jc w:val="both"/>
        <w:rPr>
          <w:color w:val="000000" w:themeColor="text1"/>
          <w:lang w:val="en-AU"/>
        </w:rPr>
      </w:pPr>
    </w:p>
    <w:p w14:paraId="460B3CFB" w14:textId="37DCD764" w:rsidR="00CE5E23" w:rsidRPr="0022751C" w:rsidRDefault="00CE5E23" w:rsidP="0022751C">
      <w:pPr>
        <w:spacing w:line="360" w:lineRule="auto"/>
        <w:jc w:val="both"/>
        <w:rPr>
          <w:color w:val="000000" w:themeColor="text1"/>
        </w:rPr>
      </w:pPr>
      <w:r w:rsidRPr="0022751C">
        <w:rPr>
          <w:color w:val="000000" w:themeColor="text1"/>
          <w:lang w:val="en-AU"/>
        </w:rPr>
        <w:t xml:space="preserve">In </w:t>
      </w:r>
      <w:r w:rsidRPr="0022751C">
        <w:rPr>
          <w:color w:val="000000" w:themeColor="text1"/>
        </w:rPr>
        <w:t>this by-law, unless the context otherwise indicates -</w:t>
      </w:r>
    </w:p>
    <w:p w14:paraId="49F8B303" w14:textId="77777777" w:rsidR="00701E49" w:rsidRPr="0022751C" w:rsidRDefault="00701E49" w:rsidP="0022751C">
      <w:pPr>
        <w:spacing w:line="360" w:lineRule="auto"/>
        <w:jc w:val="both"/>
        <w:rPr>
          <w:color w:val="000000" w:themeColor="text1"/>
        </w:rPr>
      </w:pPr>
    </w:p>
    <w:p w14:paraId="64F864B6" w14:textId="704B4E44" w:rsidR="00701E49" w:rsidRPr="0022751C" w:rsidRDefault="0068035F" w:rsidP="0022751C">
      <w:pPr>
        <w:spacing w:line="360" w:lineRule="auto"/>
        <w:ind w:left="567" w:hanging="567"/>
        <w:jc w:val="both"/>
        <w:rPr>
          <w:color w:val="000000" w:themeColor="text1"/>
        </w:rPr>
      </w:pPr>
      <w:r w:rsidRPr="0022751C">
        <w:rPr>
          <w:color w:val="000000" w:themeColor="text1"/>
        </w:rPr>
        <w:t>1.1</w:t>
      </w:r>
      <w:r w:rsidRPr="0022751C">
        <w:rPr>
          <w:color w:val="000000" w:themeColor="text1"/>
        </w:rPr>
        <w:tab/>
      </w:r>
      <w:r w:rsidR="00701E49" w:rsidRPr="0022751C">
        <w:rPr>
          <w:color w:val="000000" w:themeColor="text1"/>
        </w:rPr>
        <w:t>“</w:t>
      </w:r>
      <w:r w:rsidR="00701E49" w:rsidRPr="0022751C">
        <w:rPr>
          <w:b/>
          <w:color w:val="000000" w:themeColor="text1"/>
        </w:rPr>
        <w:t>animal</w:t>
      </w:r>
      <w:r w:rsidR="00701E49" w:rsidRPr="0022751C">
        <w:rPr>
          <w:color w:val="000000" w:themeColor="text1"/>
        </w:rPr>
        <w:t xml:space="preserve">” means any equine, bovine, sheep, goat, poultry, camel, dog, cat, or other domestic animal or bird, or any wild animal or reptile which is in captivity or under the control of a </w:t>
      </w:r>
      <w:r w:rsidR="009F3A49" w:rsidRPr="0022751C">
        <w:rPr>
          <w:color w:val="000000" w:themeColor="text1"/>
        </w:rPr>
        <w:t>person.</w:t>
      </w:r>
    </w:p>
    <w:p w14:paraId="34F3D040" w14:textId="77777777" w:rsidR="00701E49" w:rsidRPr="0022751C" w:rsidRDefault="00701E49" w:rsidP="0022751C">
      <w:pPr>
        <w:spacing w:line="360" w:lineRule="auto"/>
        <w:jc w:val="both"/>
        <w:rPr>
          <w:color w:val="000000" w:themeColor="text1"/>
          <w:lang w:val="en-AU"/>
        </w:rPr>
      </w:pPr>
    </w:p>
    <w:p w14:paraId="0888FCAC" w14:textId="69FC40B3" w:rsidR="00701E49" w:rsidRPr="0022751C" w:rsidRDefault="0068035F" w:rsidP="0022751C">
      <w:pPr>
        <w:spacing w:line="360" w:lineRule="auto"/>
        <w:ind w:left="567" w:hanging="567"/>
        <w:jc w:val="both"/>
        <w:rPr>
          <w:color w:val="000000" w:themeColor="text1"/>
          <w:lang w:val="en-AU"/>
        </w:rPr>
      </w:pPr>
      <w:r w:rsidRPr="0022751C">
        <w:rPr>
          <w:color w:val="000000" w:themeColor="text1"/>
          <w:lang w:val="en-AU"/>
        </w:rPr>
        <w:t>1.2</w:t>
      </w:r>
      <w:r w:rsidRPr="0022751C">
        <w:rPr>
          <w:color w:val="000000" w:themeColor="text1"/>
          <w:lang w:val="en-AU"/>
        </w:rPr>
        <w:tab/>
      </w:r>
      <w:r w:rsidR="00701E49" w:rsidRPr="0022751C">
        <w:rPr>
          <w:color w:val="000000" w:themeColor="text1"/>
          <w:lang w:val="en-AU"/>
        </w:rPr>
        <w:t>“</w:t>
      </w:r>
      <w:r w:rsidR="00701E49" w:rsidRPr="0022751C">
        <w:rPr>
          <w:b/>
          <w:color w:val="000000" w:themeColor="text1"/>
          <w:lang w:val="en-AU"/>
        </w:rPr>
        <w:t>authorised official</w:t>
      </w:r>
      <w:r w:rsidR="00701E49" w:rsidRPr="0022751C">
        <w:rPr>
          <w:color w:val="000000" w:themeColor="text1"/>
          <w:lang w:val="en-AU"/>
        </w:rPr>
        <w:t xml:space="preserve">” means an employee of the municipality authorized by the </w:t>
      </w:r>
      <w:r w:rsidR="002643D0" w:rsidRPr="0022751C">
        <w:rPr>
          <w:color w:val="000000" w:themeColor="text1"/>
          <w:lang w:val="en-AU"/>
        </w:rPr>
        <w:t>M</w:t>
      </w:r>
      <w:r w:rsidR="00701E49" w:rsidRPr="0022751C">
        <w:rPr>
          <w:color w:val="000000" w:themeColor="text1"/>
          <w:lang w:val="en-AU"/>
        </w:rPr>
        <w:t xml:space="preserve">unicipal </w:t>
      </w:r>
      <w:r w:rsidR="002643D0" w:rsidRPr="0022751C">
        <w:rPr>
          <w:color w:val="000000" w:themeColor="text1"/>
          <w:lang w:val="en-AU"/>
        </w:rPr>
        <w:t>Manager or by Council in terms of the approved delegation of powers</w:t>
      </w:r>
      <w:r w:rsidR="00701E49" w:rsidRPr="0022751C">
        <w:rPr>
          <w:color w:val="000000" w:themeColor="text1"/>
          <w:lang w:val="en-AU"/>
        </w:rPr>
        <w:t xml:space="preserve"> to perform functions and duties in terms of the provisions of this by-law.</w:t>
      </w:r>
    </w:p>
    <w:p w14:paraId="0822FB63" w14:textId="77777777" w:rsidR="008716E0" w:rsidRPr="0022751C" w:rsidRDefault="008716E0" w:rsidP="0022751C">
      <w:pPr>
        <w:spacing w:line="360" w:lineRule="auto"/>
        <w:ind w:left="11" w:hanging="11"/>
        <w:jc w:val="both"/>
        <w:rPr>
          <w:color w:val="000000" w:themeColor="text1"/>
          <w:lang w:val="en-AU"/>
        </w:rPr>
      </w:pPr>
    </w:p>
    <w:p w14:paraId="4112BD16" w14:textId="47F3F385" w:rsidR="004E1DF3" w:rsidRPr="0022751C" w:rsidRDefault="0068035F" w:rsidP="0022751C">
      <w:pPr>
        <w:autoSpaceDE w:val="0"/>
        <w:autoSpaceDN w:val="0"/>
        <w:adjustRightInd w:val="0"/>
        <w:spacing w:line="360" w:lineRule="auto"/>
        <w:ind w:left="567" w:hanging="567"/>
        <w:jc w:val="both"/>
        <w:rPr>
          <w:color w:val="000000" w:themeColor="text1"/>
        </w:rPr>
      </w:pPr>
      <w:r w:rsidRPr="0022751C">
        <w:rPr>
          <w:color w:val="000000" w:themeColor="text1"/>
        </w:rPr>
        <w:t>1.3</w:t>
      </w:r>
      <w:r w:rsidRPr="0022751C">
        <w:rPr>
          <w:color w:val="000000" w:themeColor="text1"/>
        </w:rPr>
        <w:tab/>
      </w:r>
      <w:r w:rsidR="004E1DF3" w:rsidRPr="0022751C">
        <w:rPr>
          <w:color w:val="000000" w:themeColor="text1"/>
        </w:rPr>
        <w:t>"</w:t>
      </w:r>
      <w:r w:rsidR="00434469" w:rsidRPr="0022751C">
        <w:rPr>
          <w:b/>
          <w:color w:val="000000" w:themeColor="text1"/>
        </w:rPr>
        <w:t>Complex</w:t>
      </w:r>
      <w:r w:rsidR="004E1DF3" w:rsidRPr="0022751C">
        <w:rPr>
          <w:color w:val="000000" w:themeColor="text1"/>
        </w:rPr>
        <w:t>" means a rental housing estate or block or blocks of flat units</w:t>
      </w:r>
      <w:r w:rsidR="001D6173" w:rsidRPr="0022751C">
        <w:rPr>
          <w:color w:val="000000" w:themeColor="text1"/>
        </w:rPr>
        <w:t xml:space="preserve"> </w:t>
      </w:r>
      <w:r w:rsidR="004E1DF3" w:rsidRPr="0022751C">
        <w:rPr>
          <w:color w:val="000000" w:themeColor="text1"/>
        </w:rPr>
        <w:t>which collectively form the cluster of buildings commonly known as</w:t>
      </w:r>
      <w:r w:rsidR="001D6173" w:rsidRPr="0022751C">
        <w:rPr>
          <w:color w:val="000000" w:themeColor="text1"/>
        </w:rPr>
        <w:t xml:space="preserve"> </w:t>
      </w:r>
      <w:r w:rsidR="009F3A49" w:rsidRPr="0022751C">
        <w:rPr>
          <w:color w:val="000000" w:themeColor="text1"/>
        </w:rPr>
        <w:t>flats and</w:t>
      </w:r>
      <w:r w:rsidR="004E1DF3" w:rsidRPr="0022751C">
        <w:rPr>
          <w:color w:val="000000" w:themeColor="text1"/>
        </w:rPr>
        <w:t xml:space="preserve"> includes the land on which the </w:t>
      </w:r>
      <w:r w:rsidR="00B32B72" w:rsidRPr="0022751C">
        <w:rPr>
          <w:color w:val="000000" w:themeColor="text1"/>
        </w:rPr>
        <w:t>complex</w:t>
      </w:r>
      <w:r w:rsidR="004E1DF3" w:rsidRPr="0022751C">
        <w:rPr>
          <w:color w:val="000000" w:themeColor="text1"/>
        </w:rPr>
        <w:t xml:space="preserve"> buildings are</w:t>
      </w:r>
      <w:r w:rsidR="001D6173" w:rsidRPr="0022751C">
        <w:rPr>
          <w:color w:val="000000" w:themeColor="text1"/>
        </w:rPr>
        <w:t xml:space="preserve"> </w:t>
      </w:r>
      <w:r w:rsidR="004E1DF3" w:rsidRPr="0022751C">
        <w:rPr>
          <w:color w:val="000000" w:themeColor="text1"/>
        </w:rPr>
        <w:t>situated and the common areas, parking lots and all other fixed assets</w:t>
      </w:r>
      <w:r w:rsidR="001D6173" w:rsidRPr="0022751C">
        <w:rPr>
          <w:color w:val="000000" w:themeColor="text1"/>
        </w:rPr>
        <w:t xml:space="preserve"> </w:t>
      </w:r>
      <w:r w:rsidR="004E1DF3" w:rsidRPr="0022751C">
        <w:rPr>
          <w:color w:val="000000" w:themeColor="text1"/>
        </w:rPr>
        <w:t xml:space="preserve">relating to the </w:t>
      </w:r>
      <w:r w:rsidR="009F3A49" w:rsidRPr="0022751C">
        <w:rPr>
          <w:color w:val="000000" w:themeColor="text1"/>
        </w:rPr>
        <w:t>complex.</w:t>
      </w:r>
    </w:p>
    <w:p w14:paraId="06ECD0B5" w14:textId="77777777" w:rsidR="00434469" w:rsidRPr="0022751C" w:rsidRDefault="00434469" w:rsidP="0022751C">
      <w:pPr>
        <w:autoSpaceDE w:val="0"/>
        <w:autoSpaceDN w:val="0"/>
        <w:adjustRightInd w:val="0"/>
        <w:spacing w:line="360" w:lineRule="auto"/>
        <w:ind w:left="567" w:hanging="567"/>
        <w:jc w:val="both"/>
        <w:rPr>
          <w:color w:val="000000" w:themeColor="text1"/>
        </w:rPr>
      </w:pPr>
    </w:p>
    <w:p w14:paraId="59418A61" w14:textId="4FD70BB4" w:rsidR="004E1DF3" w:rsidRPr="0022751C" w:rsidRDefault="0068035F" w:rsidP="0022751C">
      <w:pPr>
        <w:autoSpaceDE w:val="0"/>
        <w:autoSpaceDN w:val="0"/>
        <w:adjustRightInd w:val="0"/>
        <w:spacing w:line="360" w:lineRule="auto"/>
        <w:ind w:left="567" w:hanging="567"/>
        <w:jc w:val="both"/>
        <w:rPr>
          <w:color w:val="000000" w:themeColor="text1"/>
        </w:rPr>
      </w:pPr>
      <w:r w:rsidRPr="0022751C">
        <w:rPr>
          <w:color w:val="000000" w:themeColor="text1"/>
        </w:rPr>
        <w:t>1.4</w:t>
      </w:r>
      <w:r w:rsidRPr="0022751C">
        <w:rPr>
          <w:color w:val="000000" w:themeColor="text1"/>
        </w:rPr>
        <w:tab/>
      </w:r>
      <w:r w:rsidR="004E1DF3" w:rsidRPr="0022751C">
        <w:rPr>
          <w:color w:val="000000" w:themeColor="text1"/>
        </w:rPr>
        <w:t>"</w:t>
      </w:r>
      <w:r w:rsidR="004E1DF3" w:rsidRPr="0022751C">
        <w:rPr>
          <w:b/>
          <w:color w:val="000000" w:themeColor="text1"/>
        </w:rPr>
        <w:t>contractual agreement</w:t>
      </w:r>
      <w:r w:rsidR="004E1DF3" w:rsidRPr="0022751C">
        <w:rPr>
          <w:color w:val="000000" w:themeColor="text1"/>
        </w:rPr>
        <w:t xml:space="preserve">" means a contractual agreement </w:t>
      </w:r>
      <w:r w:rsidR="009F3A49" w:rsidRPr="0022751C">
        <w:rPr>
          <w:color w:val="000000" w:themeColor="text1"/>
        </w:rPr>
        <w:t>entered</w:t>
      </w:r>
      <w:r w:rsidR="001D6173" w:rsidRPr="0022751C">
        <w:rPr>
          <w:color w:val="000000" w:themeColor="text1"/>
        </w:rPr>
        <w:t xml:space="preserve"> </w:t>
      </w:r>
      <w:r w:rsidR="004E1DF3" w:rsidRPr="0022751C">
        <w:rPr>
          <w:color w:val="000000" w:themeColor="text1"/>
        </w:rPr>
        <w:t>between a tenant and the Municipality in terms of which the tenant</w:t>
      </w:r>
      <w:r w:rsidR="001D6173" w:rsidRPr="0022751C">
        <w:rPr>
          <w:color w:val="000000" w:themeColor="text1"/>
        </w:rPr>
        <w:t xml:space="preserve"> </w:t>
      </w:r>
      <w:r w:rsidR="004E1DF3" w:rsidRPr="0022751C">
        <w:rPr>
          <w:color w:val="000000" w:themeColor="text1"/>
        </w:rPr>
        <w:t xml:space="preserve">occupies a rental flat unit in a </w:t>
      </w:r>
      <w:r w:rsidR="005941D1" w:rsidRPr="0022751C">
        <w:rPr>
          <w:color w:val="000000" w:themeColor="text1"/>
        </w:rPr>
        <w:t>complex.</w:t>
      </w:r>
    </w:p>
    <w:p w14:paraId="71B5E5D1" w14:textId="77777777" w:rsidR="00F50DE9" w:rsidRPr="0022751C" w:rsidRDefault="00F50DE9" w:rsidP="0022751C">
      <w:pPr>
        <w:autoSpaceDE w:val="0"/>
        <w:autoSpaceDN w:val="0"/>
        <w:adjustRightInd w:val="0"/>
        <w:spacing w:line="360" w:lineRule="auto"/>
        <w:ind w:left="567" w:hanging="567"/>
        <w:jc w:val="both"/>
        <w:rPr>
          <w:color w:val="000000" w:themeColor="text1"/>
        </w:rPr>
      </w:pPr>
    </w:p>
    <w:p w14:paraId="6A3E64DB" w14:textId="1136D940" w:rsidR="004E1DF3" w:rsidRPr="0022751C" w:rsidRDefault="0068035F" w:rsidP="0022751C">
      <w:pPr>
        <w:autoSpaceDE w:val="0"/>
        <w:autoSpaceDN w:val="0"/>
        <w:adjustRightInd w:val="0"/>
        <w:spacing w:line="360" w:lineRule="auto"/>
        <w:ind w:left="567" w:hanging="567"/>
        <w:jc w:val="both"/>
        <w:rPr>
          <w:color w:val="000000" w:themeColor="text1"/>
        </w:rPr>
      </w:pPr>
      <w:r w:rsidRPr="0022751C">
        <w:rPr>
          <w:color w:val="000000" w:themeColor="text1"/>
        </w:rPr>
        <w:t>1.5</w:t>
      </w:r>
      <w:r w:rsidRPr="0022751C">
        <w:rPr>
          <w:color w:val="000000" w:themeColor="text1"/>
        </w:rPr>
        <w:tab/>
      </w:r>
      <w:r w:rsidR="004E1DF3" w:rsidRPr="0022751C">
        <w:rPr>
          <w:color w:val="000000" w:themeColor="text1"/>
        </w:rPr>
        <w:t>"</w:t>
      </w:r>
      <w:r w:rsidR="002643D0" w:rsidRPr="0022751C">
        <w:rPr>
          <w:b/>
          <w:color w:val="000000" w:themeColor="text1"/>
        </w:rPr>
        <w:t xml:space="preserve">Manager: Human Settlements </w:t>
      </w:r>
      <w:r w:rsidR="004E1DF3" w:rsidRPr="0022751C">
        <w:rPr>
          <w:color w:val="000000" w:themeColor="text1"/>
        </w:rPr>
        <w:t>" means the person assigned or appointed by the Municipality</w:t>
      </w:r>
      <w:r w:rsidR="001D6173" w:rsidRPr="0022751C">
        <w:rPr>
          <w:color w:val="000000" w:themeColor="text1"/>
        </w:rPr>
        <w:t xml:space="preserve"> </w:t>
      </w:r>
      <w:r w:rsidR="004E1DF3" w:rsidRPr="0022751C">
        <w:rPr>
          <w:color w:val="000000" w:themeColor="text1"/>
        </w:rPr>
        <w:t xml:space="preserve">to manage and control a </w:t>
      </w:r>
      <w:r w:rsidR="002643D0" w:rsidRPr="0022751C">
        <w:rPr>
          <w:color w:val="000000" w:themeColor="text1"/>
        </w:rPr>
        <w:t xml:space="preserve">municipal rental stock / </w:t>
      </w:r>
      <w:r w:rsidR="004E1DF3" w:rsidRPr="0022751C">
        <w:rPr>
          <w:color w:val="000000" w:themeColor="text1"/>
        </w:rPr>
        <w:t>complex on the Municipality's behalf or any</w:t>
      </w:r>
      <w:r w:rsidR="001D6173" w:rsidRPr="0022751C">
        <w:rPr>
          <w:color w:val="000000" w:themeColor="text1"/>
        </w:rPr>
        <w:t xml:space="preserve"> </w:t>
      </w:r>
      <w:r w:rsidR="004E1DF3" w:rsidRPr="0022751C">
        <w:rPr>
          <w:color w:val="000000" w:themeColor="text1"/>
        </w:rPr>
        <w:t xml:space="preserve">person acting in the </w:t>
      </w:r>
      <w:r w:rsidR="002643D0" w:rsidRPr="0022751C">
        <w:rPr>
          <w:color w:val="000000" w:themeColor="text1"/>
        </w:rPr>
        <w:t xml:space="preserve">Manager: Human Settlements </w:t>
      </w:r>
      <w:r w:rsidR="004E1DF3" w:rsidRPr="0022751C">
        <w:rPr>
          <w:color w:val="000000" w:themeColor="text1"/>
        </w:rPr>
        <w:t xml:space="preserve">'s stead or on his or her </w:t>
      </w:r>
      <w:r w:rsidR="009F3A49" w:rsidRPr="0022751C">
        <w:rPr>
          <w:color w:val="000000" w:themeColor="text1"/>
        </w:rPr>
        <w:t>behalf.</w:t>
      </w:r>
    </w:p>
    <w:p w14:paraId="5528DB53" w14:textId="77777777" w:rsidR="000938B6" w:rsidRPr="0022751C" w:rsidRDefault="000938B6" w:rsidP="0022751C">
      <w:pPr>
        <w:autoSpaceDE w:val="0"/>
        <w:autoSpaceDN w:val="0"/>
        <w:adjustRightInd w:val="0"/>
        <w:spacing w:line="360" w:lineRule="auto"/>
        <w:ind w:left="567" w:hanging="567"/>
        <w:jc w:val="both"/>
        <w:rPr>
          <w:color w:val="000000" w:themeColor="text1"/>
        </w:rPr>
      </w:pPr>
    </w:p>
    <w:p w14:paraId="1E3DD283" w14:textId="392045E0" w:rsidR="008716E0" w:rsidRPr="0022751C" w:rsidRDefault="0068035F" w:rsidP="0022751C">
      <w:pPr>
        <w:autoSpaceDE w:val="0"/>
        <w:autoSpaceDN w:val="0"/>
        <w:adjustRightInd w:val="0"/>
        <w:spacing w:line="360" w:lineRule="auto"/>
        <w:ind w:left="567" w:hanging="567"/>
        <w:jc w:val="both"/>
        <w:rPr>
          <w:color w:val="000000" w:themeColor="text1"/>
        </w:rPr>
      </w:pPr>
      <w:r w:rsidRPr="0022751C">
        <w:rPr>
          <w:color w:val="000000" w:themeColor="text1"/>
        </w:rPr>
        <w:t>1.6</w:t>
      </w:r>
      <w:r w:rsidRPr="0022751C">
        <w:rPr>
          <w:color w:val="000000" w:themeColor="text1"/>
        </w:rPr>
        <w:tab/>
      </w:r>
      <w:r w:rsidR="00701E49" w:rsidRPr="0022751C">
        <w:rPr>
          <w:color w:val="000000" w:themeColor="text1"/>
        </w:rPr>
        <w:t>“</w:t>
      </w:r>
      <w:r w:rsidR="00701E49" w:rsidRPr="0022751C">
        <w:rPr>
          <w:b/>
          <w:color w:val="000000" w:themeColor="text1"/>
        </w:rPr>
        <w:t>Municipality</w:t>
      </w:r>
      <w:r w:rsidR="00701E49" w:rsidRPr="0022751C">
        <w:rPr>
          <w:color w:val="000000" w:themeColor="text1"/>
        </w:rPr>
        <w:t>” means the Breede</w:t>
      </w:r>
      <w:r w:rsidR="00931E66" w:rsidRPr="0022751C">
        <w:rPr>
          <w:color w:val="000000" w:themeColor="text1"/>
        </w:rPr>
        <w:t xml:space="preserve"> V</w:t>
      </w:r>
      <w:r w:rsidR="00701E49" w:rsidRPr="0022751C">
        <w:rPr>
          <w:color w:val="000000" w:themeColor="text1"/>
        </w:rPr>
        <w:t xml:space="preserve">alley Municipality established in terms of section 12 of the Local Government: Municipal Structures Act, 1998 (Act 117 of 1998), published in Provincial Notice 492 dated the 4th of September 2000 and includes any political structure, political office-bearer, </w:t>
      </w:r>
      <w:r w:rsidR="00F53978" w:rsidRPr="0022751C">
        <w:rPr>
          <w:color w:val="000000" w:themeColor="text1"/>
        </w:rPr>
        <w:t>councilor</w:t>
      </w:r>
      <w:r w:rsidR="00701E49" w:rsidRPr="0022751C">
        <w:rPr>
          <w:color w:val="000000" w:themeColor="text1"/>
        </w:rPr>
        <w:t>, or any employee thereof acting in connection with this by-law by virtue of a power vested in the municipality and delegated or sub-delegated to such political structure, political office-b</w:t>
      </w:r>
      <w:r w:rsidR="008716E0" w:rsidRPr="0022751C">
        <w:rPr>
          <w:color w:val="000000" w:themeColor="text1"/>
        </w:rPr>
        <w:t xml:space="preserve">earer, </w:t>
      </w:r>
      <w:r w:rsidR="00884B1C" w:rsidRPr="0022751C">
        <w:rPr>
          <w:color w:val="000000" w:themeColor="text1"/>
        </w:rPr>
        <w:t>councilor</w:t>
      </w:r>
      <w:r w:rsidR="008716E0" w:rsidRPr="0022751C">
        <w:rPr>
          <w:color w:val="000000" w:themeColor="text1"/>
        </w:rPr>
        <w:t>, or employees;</w:t>
      </w:r>
    </w:p>
    <w:p w14:paraId="44C1AB81" w14:textId="77777777" w:rsidR="001D6173" w:rsidRPr="0022751C" w:rsidRDefault="001D6173" w:rsidP="0022751C">
      <w:pPr>
        <w:autoSpaceDE w:val="0"/>
        <w:autoSpaceDN w:val="0"/>
        <w:adjustRightInd w:val="0"/>
        <w:spacing w:line="360" w:lineRule="auto"/>
        <w:jc w:val="both"/>
        <w:rPr>
          <w:color w:val="000000" w:themeColor="text1"/>
        </w:rPr>
      </w:pPr>
    </w:p>
    <w:p w14:paraId="5F35753E" w14:textId="77777777" w:rsidR="00804E0F" w:rsidRDefault="00804E0F" w:rsidP="0022751C">
      <w:pPr>
        <w:autoSpaceDE w:val="0"/>
        <w:autoSpaceDN w:val="0"/>
        <w:adjustRightInd w:val="0"/>
        <w:spacing w:line="360" w:lineRule="auto"/>
        <w:ind w:left="567" w:hanging="567"/>
        <w:jc w:val="both"/>
        <w:rPr>
          <w:color w:val="000000" w:themeColor="text1"/>
        </w:rPr>
      </w:pPr>
    </w:p>
    <w:p w14:paraId="400864C0" w14:textId="77777777" w:rsidR="00804E0F" w:rsidRDefault="00804E0F" w:rsidP="0022751C">
      <w:pPr>
        <w:autoSpaceDE w:val="0"/>
        <w:autoSpaceDN w:val="0"/>
        <w:adjustRightInd w:val="0"/>
        <w:spacing w:line="360" w:lineRule="auto"/>
        <w:ind w:left="567" w:hanging="567"/>
        <w:jc w:val="both"/>
        <w:rPr>
          <w:color w:val="000000" w:themeColor="text1"/>
        </w:rPr>
      </w:pPr>
    </w:p>
    <w:p w14:paraId="54DD4B61" w14:textId="20DFAD4F" w:rsidR="004E1DF3" w:rsidRPr="0022751C" w:rsidRDefault="0068035F" w:rsidP="0022751C">
      <w:pPr>
        <w:autoSpaceDE w:val="0"/>
        <w:autoSpaceDN w:val="0"/>
        <w:adjustRightInd w:val="0"/>
        <w:spacing w:line="360" w:lineRule="auto"/>
        <w:ind w:left="567" w:hanging="567"/>
        <w:jc w:val="both"/>
        <w:rPr>
          <w:color w:val="000000" w:themeColor="text1"/>
        </w:rPr>
      </w:pPr>
      <w:r w:rsidRPr="0022751C">
        <w:rPr>
          <w:color w:val="000000" w:themeColor="text1"/>
        </w:rPr>
        <w:t>1.7</w:t>
      </w:r>
      <w:r w:rsidRPr="0022751C">
        <w:rPr>
          <w:color w:val="000000" w:themeColor="text1"/>
        </w:rPr>
        <w:tab/>
      </w:r>
      <w:r w:rsidR="004E1DF3" w:rsidRPr="0022751C">
        <w:rPr>
          <w:color w:val="000000" w:themeColor="text1"/>
        </w:rPr>
        <w:t>"</w:t>
      </w:r>
      <w:r w:rsidR="004E1DF3" w:rsidRPr="0022751C">
        <w:rPr>
          <w:b/>
          <w:color w:val="000000" w:themeColor="text1"/>
        </w:rPr>
        <w:t>nuisance</w:t>
      </w:r>
      <w:r w:rsidR="004E1DF3" w:rsidRPr="0022751C">
        <w:rPr>
          <w:color w:val="000000" w:themeColor="text1"/>
        </w:rPr>
        <w:t>" means -</w:t>
      </w:r>
    </w:p>
    <w:p w14:paraId="48A1A812" w14:textId="77777777" w:rsidR="00434469" w:rsidRPr="0022751C" w:rsidRDefault="00434469" w:rsidP="0022751C">
      <w:pPr>
        <w:autoSpaceDE w:val="0"/>
        <w:autoSpaceDN w:val="0"/>
        <w:adjustRightInd w:val="0"/>
        <w:spacing w:line="360" w:lineRule="auto"/>
        <w:jc w:val="both"/>
        <w:rPr>
          <w:color w:val="000000" w:themeColor="text1"/>
        </w:rPr>
      </w:pPr>
    </w:p>
    <w:p w14:paraId="7CB9A097" w14:textId="2B044E6D" w:rsidR="004E1DF3" w:rsidRPr="0022751C" w:rsidRDefault="004E1DF3" w:rsidP="00804E0F">
      <w:pPr>
        <w:autoSpaceDE w:val="0"/>
        <w:autoSpaceDN w:val="0"/>
        <w:adjustRightInd w:val="0"/>
        <w:spacing w:line="360" w:lineRule="auto"/>
        <w:ind w:left="1134" w:hanging="425"/>
        <w:jc w:val="both"/>
        <w:rPr>
          <w:color w:val="000000" w:themeColor="text1"/>
        </w:rPr>
      </w:pPr>
      <w:r w:rsidRPr="0022751C">
        <w:rPr>
          <w:color w:val="000000" w:themeColor="text1"/>
        </w:rPr>
        <w:t>(a)</w:t>
      </w:r>
      <w:r w:rsidR="00701E49" w:rsidRPr="0022751C">
        <w:rPr>
          <w:color w:val="000000" w:themeColor="text1"/>
        </w:rPr>
        <w:tab/>
      </w:r>
      <w:r w:rsidRPr="0022751C">
        <w:rPr>
          <w:color w:val="000000" w:themeColor="text1"/>
        </w:rPr>
        <w:t>any room or structure of such construction or in such a state or</w:t>
      </w:r>
      <w:r w:rsidR="00174D94" w:rsidRPr="0022751C">
        <w:rPr>
          <w:color w:val="000000" w:themeColor="text1"/>
        </w:rPr>
        <w:t xml:space="preserve"> </w:t>
      </w:r>
      <w:r w:rsidRPr="0022751C">
        <w:rPr>
          <w:color w:val="000000" w:themeColor="text1"/>
        </w:rPr>
        <w:t>so dirty or verminous as to be offensive, dangerous or injurious</w:t>
      </w:r>
      <w:r w:rsidR="00174D94" w:rsidRPr="0022751C">
        <w:rPr>
          <w:color w:val="000000" w:themeColor="text1"/>
        </w:rPr>
        <w:t xml:space="preserve"> </w:t>
      </w:r>
      <w:r w:rsidRPr="0022751C">
        <w:rPr>
          <w:color w:val="000000" w:themeColor="text1"/>
        </w:rPr>
        <w:t xml:space="preserve">to health or liable to cause the spread of any infectious </w:t>
      </w:r>
      <w:r w:rsidR="009F3A49" w:rsidRPr="0022751C">
        <w:rPr>
          <w:color w:val="000000" w:themeColor="text1"/>
        </w:rPr>
        <w:t>disease.</w:t>
      </w:r>
    </w:p>
    <w:p w14:paraId="7852A9D4" w14:textId="77777777" w:rsidR="00434469" w:rsidRPr="0022751C" w:rsidRDefault="00434469" w:rsidP="00804E0F">
      <w:pPr>
        <w:autoSpaceDE w:val="0"/>
        <w:autoSpaceDN w:val="0"/>
        <w:adjustRightInd w:val="0"/>
        <w:spacing w:line="360" w:lineRule="auto"/>
        <w:ind w:left="1134" w:hanging="425"/>
        <w:jc w:val="both"/>
        <w:rPr>
          <w:color w:val="000000" w:themeColor="text1"/>
        </w:rPr>
      </w:pPr>
    </w:p>
    <w:p w14:paraId="164A164A" w14:textId="6ACC51BE" w:rsidR="004E1DF3" w:rsidRPr="0022751C" w:rsidRDefault="004E1DF3" w:rsidP="00804E0F">
      <w:pPr>
        <w:autoSpaceDE w:val="0"/>
        <w:autoSpaceDN w:val="0"/>
        <w:adjustRightInd w:val="0"/>
        <w:spacing w:line="360" w:lineRule="auto"/>
        <w:ind w:left="1134" w:hanging="425"/>
        <w:jc w:val="both"/>
        <w:rPr>
          <w:color w:val="000000" w:themeColor="text1"/>
        </w:rPr>
      </w:pPr>
      <w:r w:rsidRPr="0022751C">
        <w:rPr>
          <w:color w:val="000000" w:themeColor="text1"/>
        </w:rPr>
        <w:t>(b)</w:t>
      </w:r>
      <w:r w:rsidR="00701E49" w:rsidRPr="0022751C">
        <w:rPr>
          <w:color w:val="000000" w:themeColor="text1"/>
        </w:rPr>
        <w:tab/>
      </w:r>
      <w:r w:rsidRPr="0022751C">
        <w:rPr>
          <w:color w:val="000000" w:themeColor="text1"/>
        </w:rPr>
        <w:t>any stream, pool, ditch, gutter, sink, cistern, water closet, pit</w:t>
      </w:r>
      <w:r w:rsidR="001D6173" w:rsidRPr="0022751C">
        <w:rPr>
          <w:color w:val="000000" w:themeColor="text1"/>
        </w:rPr>
        <w:t xml:space="preserve"> </w:t>
      </w:r>
      <w:r w:rsidRPr="0022751C">
        <w:rPr>
          <w:color w:val="000000" w:themeColor="text1"/>
        </w:rPr>
        <w:t>latrine, privy, urinal, drain, ash heap or rubbish heap so foul or in</w:t>
      </w:r>
      <w:r w:rsidR="001D6173" w:rsidRPr="0022751C">
        <w:rPr>
          <w:color w:val="000000" w:themeColor="text1"/>
        </w:rPr>
        <w:t xml:space="preserve"> </w:t>
      </w:r>
      <w:r w:rsidRPr="0022751C">
        <w:rPr>
          <w:color w:val="000000" w:themeColor="text1"/>
        </w:rPr>
        <w:t>such a state or so situated or constructed as to be offensive,</w:t>
      </w:r>
      <w:r w:rsidR="001D6173" w:rsidRPr="0022751C">
        <w:rPr>
          <w:color w:val="000000" w:themeColor="text1"/>
        </w:rPr>
        <w:t xml:space="preserve"> </w:t>
      </w:r>
      <w:r w:rsidRPr="0022751C">
        <w:rPr>
          <w:color w:val="000000" w:themeColor="text1"/>
        </w:rPr>
        <w:t>dangerous or injurious to health or liable to cause the spread of</w:t>
      </w:r>
      <w:r w:rsidR="001D6173" w:rsidRPr="0022751C">
        <w:rPr>
          <w:color w:val="000000" w:themeColor="text1"/>
        </w:rPr>
        <w:t xml:space="preserve"> </w:t>
      </w:r>
      <w:r w:rsidRPr="0022751C">
        <w:rPr>
          <w:color w:val="000000" w:themeColor="text1"/>
        </w:rPr>
        <w:t xml:space="preserve">any infectious </w:t>
      </w:r>
      <w:r w:rsidR="009F3A49" w:rsidRPr="0022751C">
        <w:rPr>
          <w:color w:val="000000" w:themeColor="text1"/>
        </w:rPr>
        <w:t>disease.</w:t>
      </w:r>
    </w:p>
    <w:p w14:paraId="3345DA7E" w14:textId="77777777" w:rsidR="004E1DF3" w:rsidRPr="0022751C" w:rsidRDefault="004E1DF3" w:rsidP="00804E0F">
      <w:pPr>
        <w:autoSpaceDE w:val="0"/>
        <w:autoSpaceDN w:val="0"/>
        <w:adjustRightInd w:val="0"/>
        <w:spacing w:line="360" w:lineRule="auto"/>
        <w:ind w:left="1134" w:hanging="425"/>
        <w:jc w:val="both"/>
        <w:rPr>
          <w:color w:val="000000" w:themeColor="text1"/>
        </w:rPr>
      </w:pPr>
    </w:p>
    <w:p w14:paraId="23BEE2A7" w14:textId="716219FA" w:rsidR="004E1DF3" w:rsidRPr="0022751C" w:rsidRDefault="004E1DF3" w:rsidP="00804E0F">
      <w:pPr>
        <w:autoSpaceDE w:val="0"/>
        <w:autoSpaceDN w:val="0"/>
        <w:adjustRightInd w:val="0"/>
        <w:spacing w:line="360" w:lineRule="auto"/>
        <w:ind w:left="1134" w:hanging="425"/>
        <w:jc w:val="both"/>
        <w:rPr>
          <w:color w:val="000000" w:themeColor="text1"/>
        </w:rPr>
      </w:pPr>
      <w:r w:rsidRPr="0022751C">
        <w:rPr>
          <w:color w:val="000000" w:themeColor="text1"/>
        </w:rPr>
        <w:t>(c)</w:t>
      </w:r>
      <w:r w:rsidR="00701E49" w:rsidRPr="0022751C">
        <w:rPr>
          <w:color w:val="000000" w:themeColor="text1"/>
        </w:rPr>
        <w:tab/>
      </w:r>
      <w:r w:rsidRPr="0022751C">
        <w:rPr>
          <w:color w:val="000000" w:themeColor="text1"/>
        </w:rPr>
        <w:t>any well or other source of water supply or any cistern or other</w:t>
      </w:r>
      <w:r w:rsidR="001D6173" w:rsidRPr="0022751C">
        <w:rPr>
          <w:color w:val="000000" w:themeColor="text1"/>
        </w:rPr>
        <w:t xml:space="preserve"> </w:t>
      </w:r>
      <w:r w:rsidRPr="0022751C">
        <w:rPr>
          <w:color w:val="000000" w:themeColor="text1"/>
        </w:rPr>
        <w:t>water receptacle, whether private or communal, the water from</w:t>
      </w:r>
      <w:r w:rsidR="000938B6" w:rsidRPr="0022751C">
        <w:rPr>
          <w:color w:val="000000" w:themeColor="text1"/>
        </w:rPr>
        <w:t xml:space="preserve"> </w:t>
      </w:r>
      <w:r w:rsidRPr="0022751C">
        <w:rPr>
          <w:color w:val="000000" w:themeColor="text1"/>
        </w:rPr>
        <w:t>which is -</w:t>
      </w:r>
    </w:p>
    <w:p w14:paraId="6D09D677" w14:textId="77777777" w:rsidR="00F50DE9" w:rsidRPr="0022751C" w:rsidRDefault="00F50DE9" w:rsidP="00804E0F">
      <w:pPr>
        <w:autoSpaceDE w:val="0"/>
        <w:autoSpaceDN w:val="0"/>
        <w:adjustRightInd w:val="0"/>
        <w:spacing w:line="360" w:lineRule="auto"/>
        <w:ind w:left="1134" w:hanging="425"/>
        <w:jc w:val="both"/>
        <w:rPr>
          <w:color w:val="000000" w:themeColor="text1"/>
        </w:rPr>
      </w:pPr>
    </w:p>
    <w:p w14:paraId="2D757D1B" w14:textId="52F0B739" w:rsidR="004E1DF3" w:rsidRPr="0022751C" w:rsidRDefault="004E1DF3" w:rsidP="00B94B99">
      <w:pPr>
        <w:pStyle w:val="ListParagraph"/>
        <w:numPr>
          <w:ilvl w:val="0"/>
          <w:numId w:val="8"/>
        </w:numPr>
        <w:autoSpaceDE w:val="0"/>
        <w:autoSpaceDN w:val="0"/>
        <w:adjustRightInd w:val="0"/>
        <w:spacing w:line="360" w:lineRule="auto"/>
        <w:ind w:left="1418" w:hanging="284"/>
        <w:jc w:val="both"/>
        <w:rPr>
          <w:color w:val="000000" w:themeColor="text1"/>
        </w:rPr>
      </w:pPr>
      <w:r w:rsidRPr="0022751C">
        <w:rPr>
          <w:color w:val="000000" w:themeColor="text1"/>
        </w:rPr>
        <w:t>used or could be used by human beings for drinking or</w:t>
      </w:r>
      <w:r w:rsidR="001D6173" w:rsidRPr="0022751C">
        <w:rPr>
          <w:color w:val="000000" w:themeColor="text1"/>
        </w:rPr>
        <w:t xml:space="preserve"> </w:t>
      </w:r>
      <w:r w:rsidRPr="0022751C">
        <w:rPr>
          <w:color w:val="000000" w:themeColor="text1"/>
        </w:rPr>
        <w:t>domestic purposes or in connection with the manufacture</w:t>
      </w:r>
      <w:r w:rsidR="001D6173" w:rsidRPr="0022751C">
        <w:rPr>
          <w:color w:val="000000" w:themeColor="text1"/>
        </w:rPr>
        <w:t xml:space="preserve"> </w:t>
      </w:r>
      <w:r w:rsidRPr="0022751C">
        <w:rPr>
          <w:color w:val="000000" w:themeColor="text1"/>
        </w:rPr>
        <w:t>or preparation of any item of food intended for human</w:t>
      </w:r>
      <w:r w:rsidR="001D6173" w:rsidRPr="0022751C">
        <w:rPr>
          <w:color w:val="000000" w:themeColor="text1"/>
        </w:rPr>
        <w:t xml:space="preserve"> </w:t>
      </w:r>
      <w:r w:rsidRPr="0022751C">
        <w:rPr>
          <w:color w:val="000000" w:themeColor="text1"/>
        </w:rPr>
        <w:t>consumption; and</w:t>
      </w:r>
    </w:p>
    <w:p w14:paraId="0F4D419D" w14:textId="77777777" w:rsidR="00701E49" w:rsidRPr="0022751C" w:rsidRDefault="00701E49" w:rsidP="00B94B99">
      <w:pPr>
        <w:autoSpaceDE w:val="0"/>
        <w:autoSpaceDN w:val="0"/>
        <w:adjustRightInd w:val="0"/>
        <w:spacing w:line="360" w:lineRule="auto"/>
        <w:ind w:left="1276"/>
        <w:jc w:val="both"/>
        <w:rPr>
          <w:color w:val="000000" w:themeColor="text1"/>
        </w:rPr>
      </w:pPr>
    </w:p>
    <w:p w14:paraId="21DADE7B" w14:textId="2BF5AAEC" w:rsidR="004E1DF3" w:rsidRPr="00B94B99" w:rsidRDefault="00B94B99" w:rsidP="00B94B99">
      <w:pPr>
        <w:pStyle w:val="ListParagraph"/>
        <w:numPr>
          <w:ilvl w:val="0"/>
          <w:numId w:val="8"/>
        </w:numPr>
        <w:autoSpaceDE w:val="0"/>
        <w:autoSpaceDN w:val="0"/>
        <w:adjustRightInd w:val="0"/>
        <w:spacing w:line="360" w:lineRule="auto"/>
        <w:ind w:left="1418" w:hanging="284"/>
        <w:jc w:val="both"/>
        <w:rPr>
          <w:color w:val="000000" w:themeColor="text1"/>
        </w:rPr>
      </w:pPr>
      <w:r>
        <w:rPr>
          <w:color w:val="000000" w:themeColor="text1"/>
        </w:rPr>
        <w:t xml:space="preserve"> </w:t>
      </w:r>
      <w:r w:rsidR="004E1DF3" w:rsidRPr="00B94B99">
        <w:rPr>
          <w:color w:val="000000" w:themeColor="text1"/>
        </w:rPr>
        <w:t>polluted or otherwise liable to be offensive, dangerous or</w:t>
      </w:r>
      <w:r w:rsidR="001D6173" w:rsidRPr="00B94B99">
        <w:rPr>
          <w:color w:val="000000" w:themeColor="text1"/>
        </w:rPr>
        <w:t xml:space="preserve"> </w:t>
      </w:r>
      <w:r w:rsidR="004E1DF3" w:rsidRPr="00B94B99">
        <w:rPr>
          <w:color w:val="000000" w:themeColor="text1"/>
        </w:rPr>
        <w:t xml:space="preserve">injurious to </w:t>
      </w:r>
      <w:r w:rsidR="009F3A49" w:rsidRPr="00B94B99">
        <w:rPr>
          <w:color w:val="000000" w:themeColor="text1"/>
        </w:rPr>
        <w:t>health.</w:t>
      </w:r>
    </w:p>
    <w:p w14:paraId="6495E23C" w14:textId="77777777" w:rsidR="00F50DE9" w:rsidRPr="0022751C" w:rsidRDefault="00F50DE9" w:rsidP="00804E0F">
      <w:pPr>
        <w:autoSpaceDE w:val="0"/>
        <w:autoSpaceDN w:val="0"/>
        <w:adjustRightInd w:val="0"/>
        <w:spacing w:line="360" w:lineRule="auto"/>
        <w:ind w:left="1134" w:hanging="425"/>
        <w:jc w:val="both"/>
        <w:rPr>
          <w:color w:val="000000" w:themeColor="text1"/>
        </w:rPr>
      </w:pPr>
    </w:p>
    <w:p w14:paraId="6514F18F" w14:textId="6953601C" w:rsidR="004E1DF3" w:rsidRPr="0022751C" w:rsidRDefault="004E1DF3" w:rsidP="00804E0F">
      <w:pPr>
        <w:autoSpaceDE w:val="0"/>
        <w:autoSpaceDN w:val="0"/>
        <w:adjustRightInd w:val="0"/>
        <w:spacing w:line="360" w:lineRule="auto"/>
        <w:ind w:left="1134" w:hanging="425"/>
        <w:jc w:val="both"/>
        <w:rPr>
          <w:color w:val="000000" w:themeColor="text1"/>
        </w:rPr>
      </w:pPr>
      <w:r w:rsidRPr="0022751C">
        <w:rPr>
          <w:color w:val="000000" w:themeColor="text1"/>
        </w:rPr>
        <w:t>(d)</w:t>
      </w:r>
      <w:r w:rsidR="00701E49" w:rsidRPr="0022751C">
        <w:rPr>
          <w:color w:val="000000" w:themeColor="text1"/>
        </w:rPr>
        <w:tab/>
      </w:r>
      <w:r w:rsidRPr="0022751C">
        <w:rPr>
          <w:color w:val="000000" w:themeColor="text1"/>
        </w:rPr>
        <w:t xml:space="preserve">any stable, kraal, cowshed or other </w:t>
      </w:r>
      <w:proofErr w:type="gramStart"/>
      <w:r w:rsidRPr="0022751C">
        <w:rPr>
          <w:color w:val="000000" w:themeColor="text1"/>
        </w:rPr>
        <w:t>encampment</w:t>
      </w:r>
      <w:proofErr w:type="gramEnd"/>
      <w:r w:rsidRPr="0022751C">
        <w:rPr>
          <w:color w:val="000000" w:themeColor="text1"/>
        </w:rPr>
        <w:t xml:space="preserve"> or structure</w:t>
      </w:r>
      <w:r w:rsidR="001D6173" w:rsidRPr="0022751C">
        <w:rPr>
          <w:color w:val="000000" w:themeColor="text1"/>
        </w:rPr>
        <w:t xml:space="preserve"> </w:t>
      </w:r>
      <w:r w:rsidRPr="0022751C">
        <w:rPr>
          <w:color w:val="000000" w:themeColor="text1"/>
        </w:rPr>
        <w:t xml:space="preserve">used for the keeping of </w:t>
      </w:r>
      <w:r w:rsidR="00505C7F" w:rsidRPr="0022751C">
        <w:rPr>
          <w:color w:val="000000" w:themeColor="text1"/>
        </w:rPr>
        <w:t>animals.</w:t>
      </w:r>
    </w:p>
    <w:p w14:paraId="6F83EC03" w14:textId="77777777" w:rsidR="00F50DE9" w:rsidRPr="0022751C" w:rsidRDefault="00F50DE9" w:rsidP="00804E0F">
      <w:pPr>
        <w:autoSpaceDE w:val="0"/>
        <w:autoSpaceDN w:val="0"/>
        <w:adjustRightInd w:val="0"/>
        <w:spacing w:line="360" w:lineRule="auto"/>
        <w:ind w:left="1134" w:hanging="425"/>
        <w:jc w:val="both"/>
        <w:rPr>
          <w:color w:val="000000" w:themeColor="text1"/>
        </w:rPr>
      </w:pPr>
    </w:p>
    <w:p w14:paraId="330232F7" w14:textId="50CD1A0D" w:rsidR="004E1DF3" w:rsidRPr="0022751C" w:rsidRDefault="004E1DF3" w:rsidP="00804E0F">
      <w:pPr>
        <w:autoSpaceDE w:val="0"/>
        <w:autoSpaceDN w:val="0"/>
        <w:adjustRightInd w:val="0"/>
        <w:spacing w:line="360" w:lineRule="auto"/>
        <w:ind w:left="1134" w:hanging="425"/>
        <w:jc w:val="both"/>
        <w:rPr>
          <w:color w:val="000000" w:themeColor="text1"/>
        </w:rPr>
      </w:pPr>
      <w:r w:rsidRPr="0022751C">
        <w:rPr>
          <w:color w:val="000000" w:themeColor="text1"/>
        </w:rPr>
        <w:t>(e)</w:t>
      </w:r>
      <w:r w:rsidR="00701E49" w:rsidRPr="0022751C">
        <w:rPr>
          <w:color w:val="000000" w:themeColor="text1"/>
        </w:rPr>
        <w:tab/>
      </w:r>
      <w:r w:rsidRPr="0022751C">
        <w:rPr>
          <w:color w:val="000000" w:themeColor="text1"/>
        </w:rPr>
        <w:t>any accumulation or deposit of rubbish, refuse, offal, manure,</w:t>
      </w:r>
      <w:r w:rsidR="001D6173" w:rsidRPr="0022751C">
        <w:rPr>
          <w:color w:val="000000" w:themeColor="text1"/>
        </w:rPr>
        <w:t xml:space="preserve"> </w:t>
      </w:r>
      <w:r w:rsidRPr="0022751C">
        <w:rPr>
          <w:color w:val="000000" w:themeColor="text1"/>
        </w:rPr>
        <w:t>vehicle wrecks or any other matter which is offensive,</w:t>
      </w:r>
      <w:r w:rsidR="001D6173" w:rsidRPr="0022751C">
        <w:rPr>
          <w:color w:val="000000" w:themeColor="text1"/>
        </w:rPr>
        <w:t xml:space="preserve"> </w:t>
      </w:r>
      <w:r w:rsidRPr="0022751C">
        <w:rPr>
          <w:color w:val="000000" w:themeColor="text1"/>
        </w:rPr>
        <w:t xml:space="preserve">dangerous or injurious to </w:t>
      </w:r>
      <w:r w:rsidR="009F3A49" w:rsidRPr="0022751C">
        <w:rPr>
          <w:color w:val="000000" w:themeColor="text1"/>
        </w:rPr>
        <w:t>health.</w:t>
      </w:r>
    </w:p>
    <w:p w14:paraId="7669FB94" w14:textId="77777777" w:rsidR="00F50DE9" w:rsidRPr="0022751C" w:rsidRDefault="00F50DE9" w:rsidP="00804E0F">
      <w:pPr>
        <w:autoSpaceDE w:val="0"/>
        <w:autoSpaceDN w:val="0"/>
        <w:adjustRightInd w:val="0"/>
        <w:spacing w:line="360" w:lineRule="auto"/>
        <w:ind w:left="1134" w:hanging="425"/>
        <w:jc w:val="both"/>
        <w:rPr>
          <w:color w:val="000000" w:themeColor="text1"/>
        </w:rPr>
      </w:pPr>
    </w:p>
    <w:p w14:paraId="5AE55267" w14:textId="77777777" w:rsidR="004E1DF3" w:rsidRPr="0022751C" w:rsidRDefault="004E1DF3" w:rsidP="00804E0F">
      <w:pPr>
        <w:autoSpaceDE w:val="0"/>
        <w:autoSpaceDN w:val="0"/>
        <w:adjustRightInd w:val="0"/>
        <w:spacing w:line="360" w:lineRule="auto"/>
        <w:ind w:left="1134" w:hanging="425"/>
        <w:jc w:val="both"/>
        <w:rPr>
          <w:color w:val="000000" w:themeColor="text1"/>
        </w:rPr>
      </w:pPr>
      <w:r w:rsidRPr="0022751C">
        <w:rPr>
          <w:color w:val="000000" w:themeColor="text1"/>
        </w:rPr>
        <w:t>(f)</w:t>
      </w:r>
      <w:r w:rsidR="00701E49" w:rsidRPr="0022751C">
        <w:rPr>
          <w:color w:val="000000" w:themeColor="text1"/>
        </w:rPr>
        <w:tab/>
      </w:r>
      <w:r w:rsidRPr="0022751C">
        <w:rPr>
          <w:color w:val="000000" w:themeColor="text1"/>
        </w:rPr>
        <w:t>any dwelling or room which is so overcrowded as to be</w:t>
      </w:r>
      <w:r w:rsidR="001D6173" w:rsidRPr="0022751C">
        <w:rPr>
          <w:color w:val="000000" w:themeColor="text1"/>
        </w:rPr>
        <w:t xml:space="preserve"> </w:t>
      </w:r>
      <w:r w:rsidRPr="0022751C">
        <w:rPr>
          <w:color w:val="000000" w:themeColor="text1"/>
        </w:rPr>
        <w:t>offensive, dangerous or injurious to the health of any tenant or</w:t>
      </w:r>
      <w:r w:rsidR="001D6173" w:rsidRPr="0022751C">
        <w:rPr>
          <w:color w:val="000000" w:themeColor="text1"/>
        </w:rPr>
        <w:t xml:space="preserve"> </w:t>
      </w:r>
      <w:r w:rsidRPr="0022751C">
        <w:rPr>
          <w:color w:val="000000" w:themeColor="text1"/>
        </w:rPr>
        <w:t>which does not comply with the requirements of -</w:t>
      </w:r>
    </w:p>
    <w:p w14:paraId="2A971A27" w14:textId="77777777" w:rsidR="00F50DE9" w:rsidRPr="0022751C" w:rsidRDefault="00F50DE9" w:rsidP="00804E0F">
      <w:pPr>
        <w:autoSpaceDE w:val="0"/>
        <w:autoSpaceDN w:val="0"/>
        <w:adjustRightInd w:val="0"/>
        <w:spacing w:line="360" w:lineRule="auto"/>
        <w:ind w:left="1134" w:hanging="425"/>
        <w:jc w:val="both"/>
        <w:rPr>
          <w:color w:val="000000" w:themeColor="text1"/>
        </w:rPr>
      </w:pPr>
    </w:p>
    <w:p w14:paraId="01D310C1" w14:textId="27C83BA5" w:rsidR="004E1DF3" w:rsidRPr="0022751C" w:rsidRDefault="005415DE" w:rsidP="00B94B99">
      <w:pPr>
        <w:pStyle w:val="ListParagraph"/>
        <w:numPr>
          <w:ilvl w:val="0"/>
          <w:numId w:val="9"/>
        </w:numPr>
        <w:autoSpaceDE w:val="0"/>
        <w:autoSpaceDN w:val="0"/>
        <w:adjustRightInd w:val="0"/>
        <w:spacing w:line="360" w:lineRule="auto"/>
        <w:ind w:left="1418" w:hanging="284"/>
        <w:jc w:val="both"/>
        <w:rPr>
          <w:color w:val="000000" w:themeColor="text1"/>
        </w:rPr>
      </w:pPr>
      <w:r>
        <w:rPr>
          <w:color w:val="000000" w:themeColor="text1"/>
        </w:rPr>
        <w:t xml:space="preserve"> </w:t>
      </w:r>
      <w:r w:rsidR="004E1DF3" w:rsidRPr="0022751C">
        <w:rPr>
          <w:color w:val="000000" w:themeColor="text1"/>
        </w:rPr>
        <w:t xml:space="preserve">any by-laws or regulations in force in the Municipality </w:t>
      </w:r>
      <w:r w:rsidR="00505C7F" w:rsidRPr="0022751C">
        <w:rPr>
          <w:color w:val="000000" w:themeColor="text1"/>
        </w:rPr>
        <w:t>regarding</w:t>
      </w:r>
      <w:r w:rsidR="004E1DF3" w:rsidRPr="0022751C">
        <w:rPr>
          <w:color w:val="000000" w:themeColor="text1"/>
        </w:rPr>
        <w:t xml:space="preserve"> air space, floor space, </w:t>
      </w:r>
      <w:proofErr w:type="gramStart"/>
      <w:r w:rsidR="004E1DF3" w:rsidRPr="0022751C">
        <w:rPr>
          <w:color w:val="000000" w:themeColor="text1"/>
        </w:rPr>
        <w:t xml:space="preserve">lighting, </w:t>
      </w:r>
      <w:r w:rsidR="00B94B99">
        <w:rPr>
          <w:color w:val="000000" w:themeColor="text1"/>
        </w:rPr>
        <w:t xml:space="preserve">  </w:t>
      </w:r>
      <w:proofErr w:type="gramEnd"/>
      <w:r w:rsidR="00B94B99">
        <w:rPr>
          <w:color w:val="000000" w:themeColor="text1"/>
        </w:rPr>
        <w:t xml:space="preserve">   </w:t>
      </w:r>
      <w:r>
        <w:rPr>
          <w:color w:val="000000" w:themeColor="text1"/>
        </w:rPr>
        <w:t xml:space="preserve">  </w:t>
      </w:r>
      <w:r w:rsidR="004E1DF3" w:rsidRPr="0022751C">
        <w:rPr>
          <w:color w:val="000000" w:themeColor="text1"/>
        </w:rPr>
        <w:t>ventilation or</w:t>
      </w:r>
      <w:r w:rsidR="001D6173" w:rsidRPr="0022751C">
        <w:rPr>
          <w:color w:val="000000" w:themeColor="text1"/>
        </w:rPr>
        <w:t xml:space="preserve"> </w:t>
      </w:r>
      <w:r w:rsidR="004E1DF3" w:rsidRPr="0022751C">
        <w:rPr>
          <w:color w:val="000000" w:themeColor="text1"/>
        </w:rPr>
        <w:t>building control; or</w:t>
      </w:r>
    </w:p>
    <w:p w14:paraId="193673A3" w14:textId="77777777" w:rsidR="00701E49" w:rsidRPr="0022751C" w:rsidRDefault="00701E49" w:rsidP="00B94B99">
      <w:pPr>
        <w:autoSpaceDE w:val="0"/>
        <w:autoSpaceDN w:val="0"/>
        <w:adjustRightInd w:val="0"/>
        <w:spacing w:line="360" w:lineRule="auto"/>
        <w:ind w:left="1134"/>
        <w:jc w:val="both"/>
        <w:rPr>
          <w:color w:val="000000" w:themeColor="text1"/>
        </w:rPr>
      </w:pPr>
    </w:p>
    <w:p w14:paraId="58FEFE8B" w14:textId="47A501A8" w:rsidR="004E1DF3" w:rsidRPr="00B94B99" w:rsidRDefault="005415DE" w:rsidP="00B94B99">
      <w:pPr>
        <w:pStyle w:val="ListParagraph"/>
        <w:numPr>
          <w:ilvl w:val="0"/>
          <w:numId w:val="9"/>
        </w:numPr>
        <w:autoSpaceDE w:val="0"/>
        <w:autoSpaceDN w:val="0"/>
        <w:adjustRightInd w:val="0"/>
        <w:spacing w:line="360" w:lineRule="auto"/>
        <w:ind w:left="1418" w:hanging="284"/>
        <w:jc w:val="both"/>
        <w:rPr>
          <w:color w:val="000000" w:themeColor="text1"/>
        </w:rPr>
      </w:pPr>
      <w:r>
        <w:rPr>
          <w:color w:val="000000" w:themeColor="text1"/>
        </w:rPr>
        <w:t xml:space="preserve"> </w:t>
      </w:r>
      <w:r w:rsidR="004E1DF3" w:rsidRPr="00B94B99">
        <w:rPr>
          <w:color w:val="000000" w:themeColor="text1"/>
        </w:rPr>
        <w:t xml:space="preserve">the applicable town-planning </w:t>
      </w:r>
      <w:r w:rsidR="009F3A49" w:rsidRPr="00B94B99">
        <w:rPr>
          <w:color w:val="000000" w:themeColor="text1"/>
        </w:rPr>
        <w:t>scheme.</w:t>
      </w:r>
    </w:p>
    <w:p w14:paraId="49781288" w14:textId="77777777" w:rsidR="00F50DE9" w:rsidRPr="0022751C" w:rsidRDefault="00F50DE9" w:rsidP="00804E0F">
      <w:pPr>
        <w:autoSpaceDE w:val="0"/>
        <w:autoSpaceDN w:val="0"/>
        <w:adjustRightInd w:val="0"/>
        <w:spacing w:line="360" w:lineRule="auto"/>
        <w:ind w:left="1134" w:hanging="425"/>
        <w:jc w:val="both"/>
        <w:rPr>
          <w:color w:val="000000" w:themeColor="text1"/>
        </w:rPr>
      </w:pPr>
    </w:p>
    <w:p w14:paraId="1E6BC4CC" w14:textId="77777777" w:rsidR="004E1DF3" w:rsidRPr="0022751C" w:rsidRDefault="004E1DF3" w:rsidP="00804E0F">
      <w:pPr>
        <w:autoSpaceDE w:val="0"/>
        <w:autoSpaceDN w:val="0"/>
        <w:adjustRightInd w:val="0"/>
        <w:spacing w:line="360" w:lineRule="auto"/>
        <w:ind w:left="1134" w:hanging="425"/>
        <w:jc w:val="both"/>
        <w:rPr>
          <w:color w:val="000000" w:themeColor="text1"/>
        </w:rPr>
      </w:pPr>
      <w:r w:rsidRPr="0022751C">
        <w:rPr>
          <w:color w:val="000000" w:themeColor="text1"/>
        </w:rPr>
        <w:t>(g)</w:t>
      </w:r>
      <w:r w:rsidR="00701E49" w:rsidRPr="0022751C">
        <w:rPr>
          <w:color w:val="000000" w:themeColor="text1"/>
        </w:rPr>
        <w:tab/>
      </w:r>
      <w:r w:rsidRPr="0022751C">
        <w:rPr>
          <w:color w:val="000000" w:themeColor="text1"/>
        </w:rPr>
        <w:t>any area of land kept or permitted to remain in such a state as to</w:t>
      </w:r>
      <w:r w:rsidR="001D6173" w:rsidRPr="0022751C">
        <w:rPr>
          <w:color w:val="000000" w:themeColor="text1"/>
        </w:rPr>
        <w:t xml:space="preserve"> </w:t>
      </w:r>
      <w:r w:rsidRPr="0022751C">
        <w:rPr>
          <w:color w:val="000000" w:themeColor="text1"/>
        </w:rPr>
        <w:t>be offensive or liable to cause any infectious, communicable or</w:t>
      </w:r>
      <w:r w:rsidR="001D6173" w:rsidRPr="0022751C">
        <w:rPr>
          <w:color w:val="000000" w:themeColor="text1"/>
        </w:rPr>
        <w:t xml:space="preserve"> </w:t>
      </w:r>
      <w:r w:rsidRPr="0022751C">
        <w:rPr>
          <w:color w:val="000000" w:themeColor="text1"/>
        </w:rPr>
        <w:t>preventable disease or any injury or danger to health; and</w:t>
      </w:r>
    </w:p>
    <w:p w14:paraId="27699456" w14:textId="77777777" w:rsidR="004E1DF3" w:rsidRPr="0022751C" w:rsidRDefault="004E1DF3" w:rsidP="00804E0F">
      <w:pPr>
        <w:autoSpaceDE w:val="0"/>
        <w:autoSpaceDN w:val="0"/>
        <w:adjustRightInd w:val="0"/>
        <w:spacing w:line="360" w:lineRule="auto"/>
        <w:ind w:left="1134" w:hanging="425"/>
        <w:jc w:val="both"/>
        <w:rPr>
          <w:color w:val="000000" w:themeColor="text1"/>
        </w:rPr>
      </w:pPr>
    </w:p>
    <w:p w14:paraId="186C72FF" w14:textId="77777777" w:rsidR="004E1DF3" w:rsidRPr="0022751C" w:rsidRDefault="004E1DF3" w:rsidP="00804E0F">
      <w:pPr>
        <w:autoSpaceDE w:val="0"/>
        <w:autoSpaceDN w:val="0"/>
        <w:adjustRightInd w:val="0"/>
        <w:spacing w:line="360" w:lineRule="auto"/>
        <w:ind w:left="1134" w:hanging="425"/>
        <w:jc w:val="both"/>
        <w:rPr>
          <w:color w:val="000000" w:themeColor="text1"/>
        </w:rPr>
      </w:pPr>
      <w:r w:rsidRPr="0022751C">
        <w:rPr>
          <w:color w:val="000000" w:themeColor="text1"/>
        </w:rPr>
        <w:t>(h)</w:t>
      </w:r>
      <w:r w:rsidR="00701E49" w:rsidRPr="0022751C">
        <w:rPr>
          <w:color w:val="000000" w:themeColor="text1"/>
        </w:rPr>
        <w:tab/>
      </w:r>
      <w:r w:rsidRPr="0022751C">
        <w:rPr>
          <w:color w:val="000000" w:themeColor="text1"/>
        </w:rPr>
        <w:t>any other condition whatsoever that is commonly known as a</w:t>
      </w:r>
      <w:r w:rsidR="001D6173" w:rsidRPr="0022751C">
        <w:rPr>
          <w:color w:val="000000" w:themeColor="text1"/>
        </w:rPr>
        <w:t xml:space="preserve"> </w:t>
      </w:r>
      <w:r w:rsidRPr="0022751C">
        <w:rPr>
          <w:color w:val="000000" w:themeColor="text1"/>
        </w:rPr>
        <w:t>nuisance, irrespective of whether the condition is offensive,</w:t>
      </w:r>
      <w:r w:rsidR="001D6173" w:rsidRPr="0022751C">
        <w:rPr>
          <w:color w:val="000000" w:themeColor="text1"/>
        </w:rPr>
        <w:t xml:space="preserve"> </w:t>
      </w:r>
      <w:r w:rsidRPr="0022751C">
        <w:rPr>
          <w:color w:val="000000" w:themeColor="text1"/>
        </w:rPr>
        <w:t>injurious or dangerous to the health and safety of any tenant or</w:t>
      </w:r>
      <w:r w:rsidR="001D6173" w:rsidRPr="0022751C">
        <w:rPr>
          <w:color w:val="000000" w:themeColor="text1"/>
        </w:rPr>
        <w:t xml:space="preserve"> </w:t>
      </w:r>
      <w:r w:rsidRPr="0022751C">
        <w:rPr>
          <w:color w:val="000000" w:themeColor="text1"/>
        </w:rPr>
        <w:t>other person in a complex</w:t>
      </w:r>
      <w:r w:rsidR="00D56948" w:rsidRPr="0022751C">
        <w:rPr>
          <w:color w:val="000000" w:themeColor="text1"/>
        </w:rPr>
        <w:t>.</w:t>
      </w:r>
    </w:p>
    <w:p w14:paraId="5A47A3EB" w14:textId="77777777" w:rsidR="008716E0" w:rsidRPr="0022751C" w:rsidRDefault="008716E0" w:rsidP="00804E0F">
      <w:pPr>
        <w:autoSpaceDE w:val="0"/>
        <w:autoSpaceDN w:val="0"/>
        <w:adjustRightInd w:val="0"/>
        <w:spacing w:line="360" w:lineRule="auto"/>
        <w:ind w:left="1134" w:hanging="425"/>
        <w:jc w:val="both"/>
        <w:rPr>
          <w:color w:val="000000" w:themeColor="text1"/>
        </w:rPr>
      </w:pPr>
    </w:p>
    <w:p w14:paraId="096842E5" w14:textId="745648EF" w:rsidR="004E1DF3" w:rsidRPr="0022751C" w:rsidRDefault="0068035F" w:rsidP="00151692">
      <w:pPr>
        <w:autoSpaceDE w:val="0"/>
        <w:autoSpaceDN w:val="0"/>
        <w:adjustRightInd w:val="0"/>
        <w:spacing w:line="360" w:lineRule="auto"/>
        <w:ind w:left="720" w:hanging="720"/>
        <w:jc w:val="both"/>
        <w:rPr>
          <w:color w:val="000000" w:themeColor="text1"/>
        </w:rPr>
      </w:pPr>
      <w:r w:rsidRPr="0022751C">
        <w:rPr>
          <w:color w:val="000000" w:themeColor="text1"/>
        </w:rPr>
        <w:t>1.8</w:t>
      </w:r>
      <w:r w:rsidRPr="0022751C">
        <w:rPr>
          <w:color w:val="000000" w:themeColor="text1"/>
        </w:rPr>
        <w:tab/>
      </w:r>
      <w:r w:rsidR="004E1DF3" w:rsidRPr="0022751C">
        <w:rPr>
          <w:color w:val="000000" w:themeColor="text1"/>
        </w:rPr>
        <w:t>"</w:t>
      </w:r>
      <w:r w:rsidR="004E1DF3" w:rsidRPr="0022751C">
        <w:rPr>
          <w:b/>
          <w:color w:val="000000" w:themeColor="text1"/>
        </w:rPr>
        <w:t>tenant</w:t>
      </w:r>
      <w:r w:rsidR="004E1DF3" w:rsidRPr="0022751C">
        <w:rPr>
          <w:color w:val="000000" w:themeColor="text1"/>
        </w:rPr>
        <w:t xml:space="preserve">" means a person who occupies a rental flat </w:t>
      </w:r>
      <w:r w:rsidR="002643D0" w:rsidRPr="0022751C">
        <w:rPr>
          <w:color w:val="000000" w:themeColor="text1"/>
        </w:rPr>
        <w:t xml:space="preserve">or a </w:t>
      </w:r>
      <w:r w:rsidR="004E1DF3" w:rsidRPr="0022751C">
        <w:rPr>
          <w:color w:val="000000" w:themeColor="text1"/>
        </w:rPr>
        <w:t>unit in a complex in</w:t>
      </w:r>
      <w:r w:rsidR="001D6173" w:rsidRPr="0022751C">
        <w:rPr>
          <w:color w:val="000000" w:themeColor="text1"/>
        </w:rPr>
        <w:t xml:space="preserve"> </w:t>
      </w:r>
      <w:r w:rsidR="004E1DF3" w:rsidRPr="0022751C">
        <w:rPr>
          <w:color w:val="000000" w:themeColor="text1"/>
        </w:rPr>
        <w:t>terms of a contractual agreement with the Municipality.</w:t>
      </w:r>
    </w:p>
    <w:p w14:paraId="7D26D3FB" w14:textId="77777777" w:rsidR="009A0E4E" w:rsidRPr="0022751C" w:rsidRDefault="009A0E4E" w:rsidP="0022751C">
      <w:pPr>
        <w:autoSpaceDE w:val="0"/>
        <w:autoSpaceDN w:val="0"/>
        <w:adjustRightInd w:val="0"/>
        <w:spacing w:line="360" w:lineRule="auto"/>
        <w:ind w:left="720" w:hanging="720"/>
        <w:jc w:val="both"/>
        <w:rPr>
          <w:b/>
          <w:bCs/>
          <w:color w:val="000000" w:themeColor="text1"/>
        </w:rPr>
      </w:pPr>
    </w:p>
    <w:p w14:paraId="737E50F6" w14:textId="31A9E2A1" w:rsidR="009A0E4E" w:rsidRPr="0022751C" w:rsidRDefault="009A0E4E" w:rsidP="0022751C">
      <w:pPr>
        <w:pStyle w:val="Heading1"/>
        <w:numPr>
          <w:ilvl w:val="0"/>
          <w:numId w:val="7"/>
        </w:numPr>
        <w:spacing w:line="360" w:lineRule="auto"/>
        <w:ind w:left="284" w:hanging="284"/>
        <w:jc w:val="both"/>
        <w:rPr>
          <w:rFonts w:ascii="Times New Roman" w:hAnsi="Times New Roman" w:cs="Times New Roman"/>
          <w:b/>
          <w:bCs/>
          <w:color w:val="000000" w:themeColor="text1"/>
          <w:sz w:val="24"/>
          <w:szCs w:val="24"/>
        </w:rPr>
      </w:pPr>
      <w:bookmarkStart w:id="2" w:name="_Toc176797787"/>
      <w:r w:rsidRPr="0022751C">
        <w:rPr>
          <w:rFonts w:ascii="Times New Roman" w:hAnsi="Times New Roman" w:cs="Times New Roman"/>
          <w:b/>
          <w:bCs/>
          <w:color w:val="000000" w:themeColor="text1"/>
          <w:sz w:val="24"/>
          <w:szCs w:val="24"/>
        </w:rPr>
        <w:t>Purpose</w:t>
      </w:r>
      <w:bookmarkEnd w:id="2"/>
    </w:p>
    <w:p w14:paraId="6CBA59D0" w14:textId="77777777" w:rsidR="00505C7F" w:rsidRPr="0022751C" w:rsidRDefault="00505C7F" w:rsidP="0022751C">
      <w:pPr>
        <w:autoSpaceDE w:val="0"/>
        <w:autoSpaceDN w:val="0"/>
        <w:adjustRightInd w:val="0"/>
        <w:spacing w:line="360" w:lineRule="auto"/>
        <w:ind w:left="720"/>
        <w:jc w:val="both"/>
        <w:rPr>
          <w:b/>
          <w:bCs/>
          <w:color w:val="000000" w:themeColor="text1"/>
        </w:rPr>
      </w:pPr>
    </w:p>
    <w:p w14:paraId="1874FFDA" w14:textId="753BC6A3" w:rsidR="009A0E4E" w:rsidRPr="0022751C" w:rsidRDefault="009A0E4E" w:rsidP="0022751C">
      <w:pPr>
        <w:tabs>
          <w:tab w:val="left" w:pos="142"/>
        </w:tabs>
        <w:autoSpaceDE w:val="0"/>
        <w:autoSpaceDN w:val="0"/>
        <w:adjustRightInd w:val="0"/>
        <w:spacing w:line="360" w:lineRule="auto"/>
        <w:jc w:val="both"/>
        <w:rPr>
          <w:color w:val="000000" w:themeColor="text1"/>
        </w:rPr>
      </w:pPr>
      <w:r w:rsidRPr="0022751C">
        <w:rPr>
          <w:color w:val="000000" w:themeColor="text1"/>
        </w:rPr>
        <w:t>The purpose of this by-law is to provide for management and control of all properties</w:t>
      </w:r>
      <w:r w:rsidR="0061669E" w:rsidRPr="0022751C">
        <w:rPr>
          <w:color w:val="000000" w:themeColor="text1"/>
        </w:rPr>
        <w:t xml:space="preserve"> </w:t>
      </w:r>
      <w:r w:rsidRPr="0022751C">
        <w:rPr>
          <w:color w:val="000000" w:themeColor="text1"/>
        </w:rPr>
        <w:t>owned and administered by the municipality as rental stock.</w:t>
      </w:r>
    </w:p>
    <w:p w14:paraId="46F30AA3" w14:textId="77777777" w:rsidR="00755501" w:rsidRPr="0022751C" w:rsidRDefault="00755501" w:rsidP="0022751C">
      <w:pPr>
        <w:autoSpaceDE w:val="0"/>
        <w:autoSpaceDN w:val="0"/>
        <w:adjustRightInd w:val="0"/>
        <w:spacing w:line="360" w:lineRule="auto"/>
        <w:ind w:left="720"/>
        <w:jc w:val="both"/>
        <w:rPr>
          <w:color w:val="000000" w:themeColor="text1"/>
        </w:rPr>
      </w:pPr>
    </w:p>
    <w:p w14:paraId="40A0EF61" w14:textId="75F9312F" w:rsidR="009A0E4E" w:rsidRPr="0022751C" w:rsidRDefault="009A0E4E" w:rsidP="0022751C">
      <w:pPr>
        <w:pStyle w:val="Heading1"/>
        <w:numPr>
          <w:ilvl w:val="0"/>
          <w:numId w:val="7"/>
        </w:numPr>
        <w:spacing w:line="360" w:lineRule="auto"/>
        <w:ind w:left="284" w:hanging="284"/>
        <w:jc w:val="both"/>
        <w:rPr>
          <w:rFonts w:ascii="Times New Roman" w:hAnsi="Times New Roman" w:cs="Times New Roman"/>
          <w:b/>
          <w:bCs/>
          <w:color w:val="000000" w:themeColor="text1"/>
          <w:sz w:val="24"/>
          <w:szCs w:val="24"/>
        </w:rPr>
      </w:pPr>
      <w:bookmarkStart w:id="3" w:name="_Toc176797788"/>
      <w:r w:rsidRPr="0022751C">
        <w:rPr>
          <w:rFonts w:ascii="Times New Roman" w:hAnsi="Times New Roman" w:cs="Times New Roman"/>
          <w:b/>
          <w:bCs/>
          <w:color w:val="000000" w:themeColor="text1"/>
          <w:sz w:val="24"/>
          <w:szCs w:val="24"/>
        </w:rPr>
        <w:t>Application</w:t>
      </w:r>
      <w:bookmarkEnd w:id="3"/>
    </w:p>
    <w:p w14:paraId="545ADF80" w14:textId="77777777" w:rsidR="00505C7F" w:rsidRPr="0022751C" w:rsidRDefault="00505C7F" w:rsidP="0022751C">
      <w:pPr>
        <w:autoSpaceDE w:val="0"/>
        <w:autoSpaceDN w:val="0"/>
        <w:adjustRightInd w:val="0"/>
        <w:spacing w:line="360" w:lineRule="auto"/>
        <w:ind w:left="720"/>
        <w:jc w:val="both"/>
        <w:rPr>
          <w:b/>
          <w:bCs/>
          <w:color w:val="000000" w:themeColor="text1"/>
        </w:rPr>
      </w:pPr>
    </w:p>
    <w:p w14:paraId="7D9E8CBD" w14:textId="4C09D456" w:rsidR="009A0E4E" w:rsidRPr="0022751C" w:rsidRDefault="009A0E4E" w:rsidP="0022751C">
      <w:pPr>
        <w:autoSpaceDE w:val="0"/>
        <w:autoSpaceDN w:val="0"/>
        <w:adjustRightInd w:val="0"/>
        <w:spacing w:line="360" w:lineRule="auto"/>
        <w:ind w:left="11" w:hanging="11"/>
        <w:jc w:val="both"/>
        <w:rPr>
          <w:color w:val="000000" w:themeColor="text1"/>
        </w:rPr>
      </w:pPr>
      <w:r w:rsidRPr="0022751C">
        <w:rPr>
          <w:color w:val="000000" w:themeColor="text1"/>
        </w:rPr>
        <w:t>This by-law applies to all properties owned and managed by the municipality as</w:t>
      </w:r>
      <w:r w:rsidR="004539B2" w:rsidRPr="0022751C">
        <w:rPr>
          <w:color w:val="000000" w:themeColor="text1"/>
        </w:rPr>
        <w:t xml:space="preserve"> </w:t>
      </w:r>
      <w:r w:rsidRPr="0022751C">
        <w:rPr>
          <w:color w:val="000000" w:themeColor="text1"/>
        </w:rPr>
        <w:t>rental stock.</w:t>
      </w:r>
    </w:p>
    <w:p w14:paraId="7C54159A" w14:textId="77777777" w:rsidR="00A126C9" w:rsidRPr="0022751C" w:rsidRDefault="00A126C9" w:rsidP="0022751C">
      <w:pPr>
        <w:spacing w:line="360" w:lineRule="auto"/>
        <w:jc w:val="both"/>
        <w:rPr>
          <w:color w:val="000000" w:themeColor="text1"/>
        </w:rPr>
      </w:pPr>
    </w:p>
    <w:p w14:paraId="1EAF0154" w14:textId="472145E5" w:rsidR="004E1DF3" w:rsidRPr="0022751C" w:rsidRDefault="009A0E4E" w:rsidP="0022751C">
      <w:pPr>
        <w:pStyle w:val="Heading1"/>
        <w:numPr>
          <w:ilvl w:val="0"/>
          <w:numId w:val="7"/>
        </w:numPr>
        <w:spacing w:line="360" w:lineRule="auto"/>
        <w:ind w:left="284" w:hanging="284"/>
        <w:jc w:val="both"/>
        <w:rPr>
          <w:rFonts w:ascii="Times New Roman" w:hAnsi="Times New Roman" w:cs="Times New Roman"/>
          <w:color w:val="000000" w:themeColor="text1"/>
          <w:sz w:val="24"/>
          <w:szCs w:val="24"/>
        </w:rPr>
      </w:pPr>
      <w:bookmarkStart w:id="4" w:name="_Toc176797789"/>
      <w:r w:rsidRPr="0022751C">
        <w:rPr>
          <w:rFonts w:ascii="Times New Roman" w:hAnsi="Times New Roman" w:cs="Times New Roman"/>
          <w:b/>
          <w:bCs/>
          <w:color w:val="000000" w:themeColor="text1"/>
          <w:sz w:val="24"/>
          <w:szCs w:val="24"/>
        </w:rPr>
        <w:t>Appointment of Manager: Human Settlement</w:t>
      </w:r>
      <w:bookmarkEnd w:id="4"/>
    </w:p>
    <w:p w14:paraId="41934AF5" w14:textId="77777777" w:rsidR="00F50DE9" w:rsidRPr="0022751C" w:rsidRDefault="00F50DE9" w:rsidP="0022751C">
      <w:pPr>
        <w:spacing w:line="360" w:lineRule="auto"/>
        <w:jc w:val="both"/>
        <w:rPr>
          <w:color w:val="000000" w:themeColor="text1"/>
        </w:rPr>
      </w:pPr>
    </w:p>
    <w:p w14:paraId="4AAF7D08" w14:textId="6C61431A" w:rsidR="004E1DF3" w:rsidRPr="0022751C" w:rsidRDefault="004E1DF3" w:rsidP="0022751C">
      <w:pPr>
        <w:spacing w:line="360" w:lineRule="auto"/>
        <w:jc w:val="both"/>
        <w:rPr>
          <w:color w:val="000000" w:themeColor="text1"/>
        </w:rPr>
      </w:pPr>
      <w:r w:rsidRPr="0022751C">
        <w:rPr>
          <w:color w:val="000000" w:themeColor="text1"/>
        </w:rPr>
        <w:t xml:space="preserve">The Municipality </w:t>
      </w:r>
      <w:r w:rsidR="0068508D" w:rsidRPr="0022751C">
        <w:rPr>
          <w:color w:val="000000" w:themeColor="text1"/>
        </w:rPr>
        <w:t xml:space="preserve">appoints the </w:t>
      </w:r>
      <w:r w:rsidR="002643D0" w:rsidRPr="0022751C">
        <w:rPr>
          <w:color w:val="000000" w:themeColor="text1"/>
        </w:rPr>
        <w:t>Manager: Human Settlements responsible</w:t>
      </w:r>
      <w:r w:rsidR="0068508D" w:rsidRPr="0022751C">
        <w:rPr>
          <w:color w:val="000000" w:themeColor="text1"/>
        </w:rPr>
        <w:t xml:space="preserve"> </w:t>
      </w:r>
      <w:r w:rsidR="001D6173" w:rsidRPr="0022751C">
        <w:rPr>
          <w:color w:val="000000" w:themeColor="text1"/>
        </w:rPr>
        <w:t xml:space="preserve">for housing matters or his nominee as </w:t>
      </w:r>
      <w:r w:rsidR="002643D0" w:rsidRPr="0022751C">
        <w:rPr>
          <w:color w:val="000000" w:themeColor="text1"/>
        </w:rPr>
        <w:t xml:space="preserve">Manager: Human </w:t>
      </w:r>
      <w:r w:rsidR="00617CD4" w:rsidRPr="0022751C">
        <w:rPr>
          <w:color w:val="000000" w:themeColor="text1"/>
        </w:rPr>
        <w:t>Settlements to</w:t>
      </w:r>
      <w:r w:rsidRPr="0022751C">
        <w:rPr>
          <w:color w:val="000000" w:themeColor="text1"/>
        </w:rPr>
        <w:t xml:space="preserve"> manage and control</w:t>
      </w:r>
      <w:r w:rsidR="001D6173" w:rsidRPr="0022751C">
        <w:rPr>
          <w:color w:val="000000" w:themeColor="text1"/>
        </w:rPr>
        <w:t xml:space="preserve"> </w:t>
      </w:r>
      <w:r w:rsidR="00D76A13" w:rsidRPr="0022751C">
        <w:rPr>
          <w:color w:val="000000" w:themeColor="text1"/>
        </w:rPr>
        <w:t xml:space="preserve">all </w:t>
      </w:r>
      <w:r w:rsidR="002643D0" w:rsidRPr="0022751C">
        <w:rPr>
          <w:color w:val="000000" w:themeColor="text1"/>
        </w:rPr>
        <w:t>rental stock units</w:t>
      </w:r>
      <w:r w:rsidR="00D76A13" w:rsidRPr="0022751C">
        <w:rPr>
          <w:color w:val="000000" w:themeColor="text1"/>
        </w:rPr>
        <w:t xml:space="preserve"> and </w:t>
      </w:r>
      <w:r w:rsidRPr="0022751C">
        <w:rPr>
          <w:color w:val="000000" w:themeColor="text1"/>
        </w:rPr>
        <w:t>complex</w:t>
      </w:r>
      <w:r w:rsidR="001D6173" w:rsidRPr="0022751C">
        <w:rPr>
          <w:color w:val="000000" w:themeColor="text1"/>
        </w:rPr>
        <w:t>es</w:t>
      </w:r>
      <w:r w:rsidR="00D76A13" w:rsidRPr="0022751C">
        <w:rPr>
          <w:color w:val="000000" w:themeColor="text1"/>
        </w:rPr>
        <w:t xml:space="preserve"> in accordance with this by-law</w:t>
      </w:r>
      <w:r w:rsidRPr="0022751C">
        <w:rPr>
          <w:color w:val="000000" w:themeColor="text1"/>
        </w:rPr>
        <w:t xml:space="preserve"> and any contractual</w:t>
      </w:r>
      <w:r w:rsidR="003E24A0" w:rsidRPr="0022751C">
        <w:rPr>
          <w:color w:val="000000" w:themeColor="text1"/>
        </w:rPr>
        <w:t xml:space="preserve"> </w:t>
      </w:r>
      <w:r w:rsidRPr="0022751C">
        <w:rPr>
          <w:color w:val="000000" w:themeColor="text1"/>
        </w:rPr>
        <w:t>agreement between a tenant and the Municipality.</w:t>
      </w:r>
    </w:p>
    <w:p w14:paraId="2388A5BA" w14:textId="102D8113" w:rsidR="009A0E4E" w:rsidRPr="0022751C" w:rsidRDefault="00DA6217" w:rsidP="0022751C">
      <w:pPr>
        <w:pStyle w:val="Heading1"/>
        <w:numPr>
          <w:ilvl w:val="0"/>
          <w:numId w:val="7"/>
        </w:numPr>
        <w:spacing w:line="360" w:lineRule="auto"/>
        <w:ind w:left="284" w:hanging="284"/>
        <w:jc w:val="both"/>
        <w:rPr>
          <w:rFonts w:ascii="Times New Roman" w:hAnsi="Times New Roman" w:cs="Times New Roman"/>
          <w:color w:val="000000" w:themeColor="text1"/>
          <w:sz w:val="24"/>
          <w:szCs w:val="24"/>
        </w:rPr>
      </w:pPr>
      <w:bookmarkStart w:id="5" w:name="_Toc176797790"/>
      <w:r w:rsidRPr="0022751C">
        <w:rPr>
          <w:rFonts w:ascii="Times New Roman" w:hAnsi="Times New Roman" w:cs="Times New Roman"/>
          <w:b/>
          <w:bCs/>
          <w:color w:val="000000" w:themeColor="text1"/>
          <w:sz w:val="24"/>
          <w:szCs w:val="24"/>
        </w:rPr>
        <w:t>Responsibilities of Manager: Human Settlement</w:t>
      </w:r>
      <w:bookmarkEnd w:id="5"/>
    </w:p>
    <w:p w14:paraId="71883954" w14:textId="470B7444" w:rsidR="00BE1A6E" w:rsidRPr="0022751C" w:rsidRDefault="00A126C9" w:rsidP="0022751C">
      <w:pPr>
        <w:spacing w:line="360" w:lineRule="auto"/>
        <w:jc w:val="both"/>
        <w:rPr>
          <w:color w:val="000000" w:themeColor="text1"/>
        </w:rPr>
      </w:pPr>
      <w:r w:rsidRPr="0022751C">
        <w:rPr>
          <w:color w:val="000000" w:themeColor="text1"/>
        </w:rPr>
        <w:tab/>
      </w:r>
    </w:p>
    <w:p w14:paraId="34D7E14B" w14:textId="59FFE66B" w:rsidR="004E1DF3" w:rsidRPr="0022751C" w:rsidRDefault="004E1DF3" w:rsidP="0022751C">
      <w:pPr>
        <w:spacing w:line="360" w:lineRule="auto"/>
        <w:ind w:left="11" w:hanging="11"/>
        <w:jc w:val="both"/>
        <w:rPr>
          <w:color w:val="000000" w:themeColor="text1"/>
        </w:rPr>
      </w:pPr>
      <w:r w:rsidRPr="0022751C">
        <w:rPr>
          <w:color w:val="000000" w:themeColor="text1"/>
        </w:rPr>
        <w:t xml:space="preserve">The </w:t>
      </w:r>
      <w:r w:rsidR="002643D0" w:rsidRPr="0022751C">
        <w:rPr>
          <w:color w:val="000000" w:themeColor="text1"/>
        </w:rPr>
        <w:t>Manager: Human Settlements must</w:t>
      </w:r>
      <w:r w:rsidRPr="0022751C">
        <w:rPr>
          <w:color w:val="000000" w:themeColor="text1"/>
        </w:rPr>
        <w:t xml:space="preserve">, in respect of any </w:t>
      </w:r>
      <w:r w:rsidR="002643D0" w:rsidRPr="0022751C">
        <w:rPr>
          <w:color w:val="000000" w:themeColor="text1"/>
        </w:rPr>
        <w:t xml:space="preserve">rental stock units and </w:t>
      </w:r>
      <w:r w:rsidRPr="0022751C">
        <w:rPr>
          <w:color w:val="000000" w:themeColor="text1"/>
        </w:rPr>
        <w:t>complex managed and controlled</w:t>
      </w:r>
      <w:r w:rsidR="002643D0" w:rsidRPr="0022751C">
        <w:rPr>
          <w:color w:val="000000" w:themeColor="text1"/>
        </w:rPr>
        <w:t xml:space="preserve"> </w:t>
      </w:r>
      <w:r w:rsidRPr="0022751C">
        <w:rPr>
          <w:color w:val="000000" w:themeColor="text1"/>
        </w:rPr>
        <w:t>by him or her on behalf of the Municipality -</w:t>
      </w:r>
    </w:p>
    <w:p w14:paraId="58EAB86F" w14:textId="77777777" w:rsidR="00F50DE9" w:rsidRPr="0022751C" w:rsidRDefault="00F50DE9" w:rsidP="0022751C">
      <w:pPr>
        <w:autoSpaceDE w:val="0"/>
        <w:autoSpaceDN w:val="0"/>
        <w:adjustRightInd w:val="0"/>
        <w:spacing w:line="360" w:lineRule="auto"/>
        <w:jc w:val="both"/>
        <w:rPr>
          <w:color w:val="000000" w:themeColor="text1"/>
        </w:rPr>
      </w:pPr>
    </w:p>
    <w:p w14:paraId="3FB27163" w14:textId="7455EDC5" w:rsidR="004E1DF3" w:rsidRPr="0022751C" w:rsidRDefault="00DA6217" w:rsidP="0022751C">
      <w:pPr>
        <w:autoSpaceDE w:val="0"/>
        <w:autoSpaceDN w:val="0"/>
        <w:adjustRightInd w:val="0"/>
        <w:spacing w:line="360" w:lineRule="auto"/>
        <w:ind w:left="567" w:hanging="578"/>
        <w:jc w:val="both"/>
        <w:rPr>
          <w:color w:val="000000" w:themeColor="text1"/>
        </w:rPr>
      </w:pPr>
      <w:r w:rsidRPr="0022751C">
        <w:rPr>
          <w:color w:val="000000" w:themeColor="text1"/>
        </w:rPr>
        <w:t>5.1</w:t>
      </w:r>
      <w:r w:rsidR="00701E49" w:rsidRPr="0022751C">
        <w:rPr>
          <w:color w:val="000000" w:themeColor="text1"/>
        </w:rPr>
        <w:tab/>
      </w:r>
      <w:r w:rsidR="004E1DF3" w:rsidRPr="0022751C">
        <w:rPr>
          <w:color w:val="000000" w:themeColor="text1"/>
        </w:rPr>
        <w:t>submit, when required by the Municipality to do so, reports in</w:t>
      </w:r>
      <w:r w:rsidR="003E24A0" w:rsidRPr="0022751C">
        <w:rPr>
          <w:color w:val="000000" w:themeColor="text1"/>
        </w:rPr>
        <w:t xml:space="preserve"> </w:t>
      </w:r>
      <w:r w:rsidR="004E1DF3" w:rsidRPr="0022751C">
        <w:rPr>
          <w:color w:val="000000" w:themeColor="text1"/>
        </w:rPr>
        <w:t xml:space="preserve">writing on the conditions in and the management of the </w:t>
      </w:r>
      <w:r w:rsidR="002643D0" w:rsidRPr="0022751C">
        <w:rPr>
          <w:color w:val="000000" w:themeColor="text1"/>
        </w:rPr>
        <w:t xml:space="preserve">rental </w:t>
      </w:r>
      <w:r w:rsidR="005941D1" w:rsidRPr="0022751C">
        <w:rPr>
          <w:color w:val="000000" w:themeColor="text1"/>
        </w:rPr>
        <w:t>stock.</w:t>
      </w:r>
      <w:r w:rsidR="002643D0" w:rsidRPr="0022751C">
        <w:rPr>
          <w:color w:val="000000" w:themeColor="text1"/>
        </w:rPr>
        <w:t xml:space="preserve"> </w:t>
      </w:r>
    </w:p>
    <w:p w14:paraId="3BB4AE7E" w14:textId="77777777" w:rsidR="00F50DE9" w:rsidRPr="0022751C" w:rsidRDefault="00F50DE9" w:rsidP="0022751C">
      <w:pPr>
        <w:autoSpaceDE w:val="0"/>
        <w:autoSpaceDN w:val="0"/>
        <w:adjustRightInd w:val="0"/>
        <w:spacing w:line="360" w:lineRule="auto"/>
        <w:ind w:left="567" w:hanging="567"/>
        <w:jc w:val="both"/>
        <w:rPr>
          <w:color w:val="000000" w:themeColor="text1"/>
        </w:rPr>
      </w:pPr>
    </w:p>
    <w:p w14:paraId="1D96F536" w14:textId="74D2020A" w:rsidR="004E1DF3" w:rsidRPr="0022751C" w:rsidRDefault="00DA6217" w:rsidP="0022751C">
      <w:pPr>
        <w:tabs>
          <w:tab w:val="left" w:pos="720"/>
        </w:tabs>
        <w:autoSpaceDE w:val="0"/>
        <w:autoSpaceDN w:val="0"/>
        <w:adjustRightInd w:val="0"/>
        <w:spacing w:line="360" w:lineRule="auto"/>
        <w:ind w:left="567" w:hanging="567"/>
        <w:jc w:val="both"/>
        <w:rPr>
          <w:color w:val="000000" w:themeColor="text1"/>
        </w:rPr>
      </w:pPr>
      <w:r w:rsidRPr="0022751C">
        <w:rPr>
          <w:color w:val="000000" w:themeColor="text1"/>
        </w:rPr>
        <w:t>5.2</w:t>
      </w:r>
      <w:r w:rsidR="00701E49" w:rsidRPr="0022751C">
        <w:rPr>
          <w:color w:val="000000" w:themeColor="text1"/>
        </w:rPr>
        <w:tab/>
      </w:r>
      <w:r w:rsidR="004E1DF3" w:rsidRPr="0022751C">
        <w:rPr>
          <w:color w:val="000000" w:themeColor="text1"/>
        </w:rPr>
        <w:t>ensure that copies of th</w:t>
      </w:r>
      <w:r w:rsidR="002643D0" w:rsidRPr="0022751C">
        <w:rPr>
          <w:color w:val="000000" w:themeColor="text1"/>
        </w:rPr>
        <w:t>is</w:t>
      </w:r>
      <w:r w:rsidR="004E1DF3" w:rsidRPr="0022751C">
        <w:rPr>
          <w:color w:val="000000" w:themeColor="text1"/>
        </w:rPr>
        <w:t xml:space="preserve"> by-law are posted and maintained</w:t>
      </w:r>
      <w:r w:rsidR="003E24A0" w:rsidRPr="0022751C">
        <w:rPr>
          <w:color w:val="000000" w:themeColor="text1"/>
        </w:rPr>
        <w:t xml:space="preserve"> </w:t>
      </w:r>
      <w:r w:rsidR="004E1DF3" w:rsidRPr="0022751C">
        <w:rPr>
          <w:color w:val="000000" w:themeColor="text1"/>
        </w:rPr>
        <w:t xml:space="preserve">in a prominent place in the </w:t>
      </w:r>
      <w:r w:rsidR="002643D0" w:rsidRPr="0022751C">
        <w:rPr>
          <w:color w:val="000000" w:themeColor="text1"/>
        </w:rPr>
        <w:t>rental stock units and complex</w:t>
      </w:r>
      <w:r w:rsidR="004E1DF3" w:rsidRPr="0022751C">
        <w:rPr>
          <w:color w:val="000000" w:themeColor="text1"/>
        </w:rPr>
        <w:t>, for the information of the</w:t>
      </w:r>
      <w:r w:rsidR="003E24A0" w:rsidRPr="0022751C">
        <w:rPr>
          <w:color w:val="000000" w:themeColor="text1"/>
        </w:rPr>
        <w:t xml:space="preserve"> </w:t>
      </w:r>
      <w:r w:rsidR="004E1DF3" w:rsidRPr="0022751C">
        <w:rPr>
          <w:color w:val="000000" w:themeColor="text1"/>
        </w:rPr>
        <w:t xml:space="preserve">tenants and all other </w:t>
      </w:r>
      <w:proofErr w:type="gramStart"/>
      <w:r w:rsidR="004E1DF3" w:rsidRPr="0022751C">
        <w:rPr>
          <w:color w:val="000000" w:themeColor="text1"/>
        </w:rPr>
        <w:t>persons</w:t>
      </w:r>
      <w:proofErr w:type="gramEnd"/>
      <w:r w:rsidR="004E1DF3" w:rsidRPr="0022751C">
        <w:rPr>
          <w:color w:val="000000" w:themeColor="text1"/>
        </w:rPr>
        <w:t xml:space="preserve"> visiting the </w:t>
      </w:r>
      <w:r w:rsidR="005941D1" w:rsidRPr="0022751C">
        <w:rPr>
          <w:color w:val="000000" w:themeColor="text1"/>
        </w:rPr>
        <w:t>complex.</w:t>
      </w:r>
    </w:p>
    <w:p w14:paraId="0211475B" w14:textId="77777777" w:rsidR="002643D0" w:rsidRPr="0022751C" w:rsidRDefault="002643D0" w:rsidP="0022751C">
      <w:pPr>
        <w:autoSpaceDE w:val="0"/>
        <w:autoSpaceDN w:val="0"/>
        <w:adjustRightInd w:val="0"/>
        <w:spacing w:line="360" w:lineRule="auto"/>
        <w:ind w:left="567" w:hanging="567"/>
        <w:jc w:val="both"/>
        <w:rPr>
          <w:color w:val="000000" w:themeColor="text1"/>
        </w:rPr>
      </w:pPr>
    </w:p>
    <w:p w14:paraId="73ABC3FE" w14:textId="1F5EA764" w:rsidR="002643D0" w:rsidRPr="0022751C" w:rsidRDefault="00DA6217" w:rsidP="0022751C">
      <w:pPr>
        <w:autoSpaceDE w:val="0"/>
        <w:autoSpaceDN w:val="0"/>
        <w:adjustRightInd w:val="0"/>
        <w:spacing w:line="360" w:lineRule="auto"/>
        <w:ind w:left="567" w:hanging="567"/>
        <w:jc w:val="both"/>
        <w:rPr>
          <w:color w:val="000000" w:themeColor="text1"/>
        </w:rPr>
      </w:pPr>
      <w:r w:rsidRPr="0022751C">
        <w:rPr>
          <w:color w:val="000000" w:themeColor="text1"/>
        </w:rPr>
        <w:t>5.3</w:t>
      </w:r>
      <w:r w:rsidR="002643D0" w:rsidRPr="0022751C">
        <w:rPr>
          <w:color w:val="000000" w:themeColor="text1"/>
        </w:rPr>
        <w:tab/>
        <w:t xml:space="preserve">ensure that a copy of this by-law is issued to new </w:t>
      </w:r>
      <w:r w:rsidR="00501433" w:rsidRPr="0022751C">
        <w:rPr>
          <w:color w:val="000000" w:themeColor="text1"/>
        </w:rPr>
        <w:t>tenants,</w:t>
      </w:r>
      <w:r w:rsidR="002643D0" w:rsidRPr="0022751C">
        <w:rPr>
          <w:color w:val="000000" w:themeColor="text1"/>
        </w:rPr>
        <w:t xml:space="preserve"> and the content is thoroughly explained. </w:t>
      </w:r>
    </w:p>
    <w:p w14:paraId="4349DF80" w14:textId="77777777" w:rsidR="00F50DE9" w:rsidRPr="0022751C" w:rsidRDefault="00F50DE9" w:rsidP="0022751C">
      <w:pPr>
        <w:autoSpaceDE w:val="0"/>
        <w:autoSpaceDN w:val="0"/>
        <w:adjustRightInd w:val="0"/>
        <w:spacing w:line="360" w:lineRule="auto"/>
        <w:ind w:left="567" w:hanging="567"/>
        <w:jc w:val="both"/>
        <w:rPr>
          <w:color w:val="000000" w:themeColor="text1"/>
        </w:rPr>
      </w:pPr>
    </w:p>
    <w:p w14:paraId="041004E6" w14:textId="5835D336" w:rsidR="004E1DF3" w:rsidRDefault="004E1DF3" w:rsidP="00C2022F">
      <w:pPr>
        <w:pStyle w:val="ListParagraph"/>
        <w:numPr>
          <w:ilvl w:val="1"/>
          <w:numId w:val="7"/>
        </w:numPr>
        <w:autoSpaceDE w:val="0"/>
        <w:autoSpaceDN w:val="0"/>
        <w:adjustRightInd w:val="0"/>
        <w:spacing w:line="360" w:lineRule="auto"/>
        <w:ind w:left="567" w:hanging="567"/>
        <w:jc w:val="both"/>
        <w:rPr>
          <w:color w:val="000000" w:themeColor="text1"/>
        </w:rPr>
      </w:pPr>
      <w:r w:rsidRPr="00C2022F">
        <w:rPr>
          <w:color w:val="000000" w:themeColor="text1"/>
        </w:rPr>
        <w:t>ensure that all the passages, stairways, communal facilities and</w:t>
      </w:r>
      <w:r w:rsidR="003E24A0" w:rsidRPr="00C2022F">
        <w:rPr>
          <w:color w:val="000000" w:themeColor="text1"/>
        </w:rPr>
        <w:t xml:space="preserve"> </w:t>
      </w:r>
      <w:r w:rsidRPr="00C2022F">
        <w:rPr>
          <w:color w:val="000000" w:themeColor="text1"/>
        </w:rPr>
        <w:t xml:space="preserve">pathways are kept in a clean, hygienic and safe </w:t>
      </w:r>
      <w:r w:rsidR="005941D1" w:rsidRPr="00C2022F">
        <w:rPr>
          <w:color w:val="000000" w:themeColor="text1"/>
        </w:rPr>
        <w:t>condition.</w:t>
      </w:r>
    </w:p>
    <w:p w14:paraId="4F0F7BE2" w14:textId="77777777" w:rsidR="00C2022F" w:rsidRPr="00683FD2" w:rsidRDefault="00C2022F" w:rsidP="00683FD2">
      <w:pPr>
        <w:autoSpaceDE w:val="0"/>
        <w:autoSpaceDN w:val="0"/>
        <w:adjustRightInd w:val="0"/>
        <w:spacing w:line="360" w:lineRule="auto"/>
        <w:jc w:val="both"/>
        <w:rPr>
          <w:color w:val="000000" w:themeColor="text1"/>
        </w:rPr>
      </w:pPr>
    </w:p>
    <w:p w14:paraId="7E17200F" w14:textId="3A218BBF" w:rsidR="00C2022F" w:rsidRPr="00C2022F" w:rsidRDefault="00C2022F" w:rsidP="00C2022F">
      <w:pPr>
        <w:pStyle w:val="ListParagraph"/>
        <w:numPr>
          <w:ilvl w:val="1"/>
          <w:numId w:val="7"/>
        </w:numPr>
        <w:autoSpaceDE w:val="0"/>
        <w:autoSpaceDN w:val="0"/>
        <w:adjustRightInd w:val="0"/>
        <w:spacing w:line="360" w:lineRule="auto"/>
        <w:ind w:left="567" w:hanging="567"/>
        <w:jc w:val="both"/>
        <w:rPr>
          <w:color w:val="000000" w:themeColor="text1"/>
        </w:rPr>
      </w:pPr>
      <w:r>
        <w:rPr>
          <w:color w:val="000000" w:themeColor="text1"/>
        </w:rPr>
        <w:t>m</w:t>
      </w:r>
      <w:r w:rsidRPr="0022751C">
        <w:rPr>
          <w:color w:val="000000" w:themeColor="text1"/>
        </w:rPr>
        <w:t>anage and control the rental stock units and complex in accordance with these by laws and any applicable   contractual agreement</w:t>
      </w:r>
    </w:p>
    <w:p w14:paraId="7598A565" w14:textId="77777777" w:rsidR="00F50DE9" w:rsidRPr="0022751C" w:rsidRDefault="00F50DE9" w:rsidP="0022751C">
      <w:pPr>
        <w:autoSpaceDE w:val="0"/>
        <w:autoSpaceDN w:val="0"/>
        <w:adjustRightInd w:val="0"/>
        <w:spacing w:line="360" w:lineRule="auto"/>
        <w:ind w:left="567" w:hanging="567"/>
        <w:jc w:val="both"/>
        <w:rPr>
          <w:color w:val="000000" w:themeColor="text1"/>
        </w:rPr>
      </w:pPr>
    </w:p>
    <w:p w14:paraId="7C0E1C95" w14:textId="43610A7D" w:rsidR="004E1DF3" w:rsidRPr="0022751C" w:rsidRDefault="00DA6217" w:rsidP="0022751C">
      <w:pPr>
        <w:autoSpaceDE w:val="0"/>
        <w:autoSpaceDN w:val="0"/>
        <w:adjustRightInd w:val="0"/>
        <w:spacing w:line="360" w:lineRule="auto"/>
        <w:ind w:left="567" w:hanging="567"/>
        <w:jc w:val="both"/>
        <w:rPr>
          <w:color w:val="000000" w:themeColor="text1"/>
        </w:rPr>
      </w:pPr>
      <w:r w:rsidRPr="0022751C">
        <w:rPr>
          <w:color w:val="000000" w:themeColor="text1"/>
        </w:rPr>
        <w:t>5.</w:t>
      </w:r>
      <w:r w:rsidR="00683FD2">
        <w:rPr>
          <w:color w:val="000000" w:themeColor="text1"/>
        </w:rPr>
        <w:t>6</w:t>
      </w:r>
      <w:r w:rsidR="00701E49" w:rsidRPr="0022751C">
        <w:rPr>
          <w:color w:val="000000" w:themeColor="text1"/>
        </w:rPr>
        <w:tab/>
      </w:r>
      <w:r w:rsidR="004E1DF3" w:rsidRPr="0022751C">
        <w:rPr>
          <w:color w:val="000000" w:themeColor="text1"/>
        </w:rPr>
        <w:t xml:space="preserve">keep a register of all the tenants in the </w:t>
      </w:r>
      <w:r w:rsidR="002643D0" w:rsidRPr="0022751C">
        <w:rPr>
          <w:color w:val="000000" w:themeColor="text1"/>
        </w:rPr>
        <w:t>rental stock</w:t>
      </w:r>
      <w:r w:rsidR="004E1DF3" w:rsidRPr="0022751C">
        <w:rPr>
          <w:color w:val="000000" w:themeColor="text1"/>
        </w:rPr>
        <w:t>, in which</w:t>
      </w:r>
      <w:r w:rsidR="003E24A0" w:rsidRPr="0022751C">
        <w:rPr>
          <w:color w:val="000000" w:themeColor="text1"/>
        </w:rPr>
        <w:t xml:space="preserve"> </w:t>
      </w:r>
      <w:r w:rsidR="004E1DF3" w:rsidRPr="0022751C">
        <w:rPr>
          <w:color w:val="000000" w:themeColor="text1"/>
        </w:rPr>
        <w:t>register must be entered the following details in respect of the</w:t>
      </w:r>
      <w:r w:rsidR="00F50DE9" w:rsidRPr="0022751C">
        <w:rPr>
          <w:color w:val="000000" w:themeColor="text1"/>
        </w:rPr>
        <w:t xml:space="preserve"> </w:t>
      </w:r>
      <w:r w:rsidR="004E1DF3" w:rsidRPr="0022751C">
        <w:rPr>
          <w:color w:val="000000" w:themeColor="text1"/>
        </w:rPr>
        <w:t>tenancy of each flat unit in the complex in terms of the</w:t>
      </w:r>
      <w:r w:rsidR="00F50DE9" w:rsidRPr="0022751C">
        <w:rPr>
          <w:color w:val="000000" w:themeColor="text1"/>
        </w:rPr>
        <w:t xml:space="preserve"> </w:t>
      </w:r>
      <w:r w:rsidR="004E1DF3" w:rsidRPr="0022751C">
        <w:rPr>
          <w:color w:val="000000" w:themeColor="text1"/>
        </w:rPr>
        <w:t>applicable contractual agreement:</w:t>
      </w:r>
    </w:p>
    <w:p w14:paraId="446B7AF0" w14:textId="77777777" w:rsidR="00F50DE9" w:rsidRPr="0022751C" w:rsidRDefault="00F50DE9" w:rsidP="0022751C">
      <w:pPr>
        <w:autoSpaceDE w:val="0"/>
        <w:autoSpaceDN w:val="0"/>
        <w:adjustRightInd w:val="0"/>
        <w:spacing w:line="360" w:lineRule="auto"/>
        <w:jc w:val="both"/>
        <w:rPr>
          <w:color w:val="000000" w:themeColor="text1"/>
        </w:rPr>
      </w:pPr>
    </w:p>
    <w:p w14:paraId="6A5817EF" w14:textId="26C7A95B" w:rsidR="004E1DF3" w:rsidRPr="0022751C" w:rsidRDefault="00DA6217" w:rsidP="0022751C">
      <w:pPr>
        <w:autoSpaceDE w:val="0"/>
        <w:autoSpaceDN w:val="0"/>
        <w:adjustRightInd w:val="0"/>
        <w:spacing w:line="360" w:lineRule="auto"/>
        <w:ind w:left="567"/>
        <w:jc w:val="both"/>
        <w:rPr>
          <w:color w:val="000000" w:themeColor="text1"/>
        </w:rPr>
      </w:pPr>
      <w:r w:rsidRPr="0022751C">
        <w:rPr>
          <w:color w:val="000000" w:themeColor="text1"/>
        </w:rPr>
        <w:t>5.</w:t>
      </w:r>
      <w:r w:rsidR="00683FD2">
        <w:rPr>
          <w:color w:val="000000" w:themeColor="text1"/>
        </w:rPr>
        <w:t>6</w:t>
      </w:r>
      <w:r w:rsidRPr="0022751C">
        <w:rPr>
          <w:color w:val="000000" w:themeColor="text1"/>
        </w:rPr>
        <w:t>.1</w:t>
      </w:r>
      <w:r w:rsidR="00701E49" w:rsidRPr="0022751C">
        <w:rPr>
          <w:color w:val="000000" w:themeColor="text1"/>
        </w:rPr>
        <w:tab/>
        <w:t>t</w:t>
      </w:r>
      <w:r w:rsidR="004E1DF3" w:rsidRPr="0022751C">
        <w:rPr>
          <w:color w:val="000000" w:themeColor="text1"/>
        </w:rPr>
        <w:t xml:space="preserve">he number of </w:t>
      </w:r>
      <w:r w:rsidR="00501433" w:rsidRPr="0022751C">
        <w:rPr>
          <w:color w:val="000000" w:themeColor="text1"/>
        </w:rPr>
        <w:t>flat units</w:t>
      </w:r>
      <w:r w:rsidR="005941D1" w:rsidRPr="0022751C">
        <w:rPr>
          <w:color w:val="000000" w:themeColor="text1"/>
        </w:rPr>
        <w:t>.</w:t>
      </w:r>
    </w:p>
    <w:p w14:paraId="509B285B" w14:textId="77777777" w:rsidR="00F50DE9" w:rsidRPr="0022751C" w:rsidRDefault="00F50DE9" w:rsidP="0022751C">
      <w:pPr>
        <w:autoSpaceDE w:val="0"/>
        <w:autoSpaceDN w:val="0"/>
        <w:adjustRightInd w:val="0"/>
        <w:spacing w:line="360" w:lineRule="auto"/>
        <w:ind w:left="567"/>
        <w:jc w:val="both"/>
        <w:rPr>
          <w:color w:val="000000" w:themeColor="text1"/>
        </w:rPr>
      </w:pPr>
    </w:p>
    <w:p w14:paraId="6B68008D" w14:textId="50DF2755" w:rsidR="004E1DF3" w:rsidRPr="0022751C" w:rsidRDefault="00DA6217" w:rsidP="0022751C">
      <w:pPr>
        <w:autoSpaceDE w:val="0"/>
        <w:autoSpaceDN w:val="0"/>
        <w:adjustRightInd w:val="0"/>
        <w:spacing w:line="360" w:lineRule="auto"/>
        <w:ind w:left="1418" w:hanging="851"/>
        <w:jc w:val="both"/>
        <w:rPr>
          <w:color w:val="000000" w:themeColor="text1"/>
        </w:rPr>
      </w:pPr>
      <w:r w:rsidRPr="0022751C">
        <w:rPr>
          <w:color w:val="000000" w:themeColor="text1"/>
        </w:rPr>
        <w:t>5.</w:t>
      </w:r>
      <w:r w:rsidR="00683FD2">
        <w:rPr>
          <w:color w:val="000000" w:themeColor="text1"/>
        </w:rPr>
        <w:t>6</w:t>
      </w:r>
      <w:r w:rsidRPr="0022751C">
        <w:rPr>
          <w:color w:val="000000" w:themeColor="text1"/>
        </w:rPr>
        <w:t>.2</w:t>
      </w:r>
      <w:r w:rsidR="00701E49" w:rsidRPr="0022751C">
        <w:rPr>
          <w:color w:val="000000" w:themeColor="text1"/>
        </w:rPr>
        <w:tab/>
      </w:r>
      <w:r w:rsidR="004E1DF3" w:rsidRPr="0022751C">
        <w:rPr>
          <w:color w:val="000000" w:themeColor="text1"/>
        </w:rPr>
        <w:t>the name and identity number of the tenant</w:t>
      </w:r>
      <w:r w:rsidR="00701E49" w:rsidRPr="0022751C">
        <w:rPr>
          <w:color w:val="000000" w:themeColor="text1"/>
        </w:rPr>
        <w:t xml:space="preserve"> and all </w:t>
      </w:r>
      <w:proofErr w:type="gramStart"/>
      <w:r w:rsidR="00701E49" w:rsidRPr="0022751C">
        <w:rPr>
          <w:color w:val="000000" w:themeColor="text1"/>
        </w:rPr>
        <w:t>persons</w:t>
      </w:r>
      <w:proofErr w:type="gramEnd"/>
      <w:r w:rsidR="00701E49" w:rsidRPr="0022751C">
        <w:rPr>
          <w:color w:val="000000" w:themeColor="text1"/>
        </w:rPr>
        <w:t xml:space="preserve"> living in said rental unit, including the relationship to the </w:t>
      </w:r>
      <w:r w:rsidR="007439D3" w:rsidRPr="0022751C">
        <w:rPr>
          <w:color w:val="000000" w:themeColor="text1"/>
        </w:rPr>
        <w:t xml:space="preserve">person who is in possession of a rental </w:t>
      </w:r>
      <w:r w:rsidR="005941D1" w:rsidRPr="0022751C">
        <w:rPr>
          <w:color w:val="000000" w:themeColor="text1"/>
        </w:rPr>
        <w:t>agreement.</w:t>
      </w:r>
    </w:p>
    <w:p w14:paraId="0FEA04BB" w14:textId="77777777" w:rsidR="00F50DE9" w:rsidRPr="0022751C" w:rsidRDefault="00F50DE9" w:rsidP="0022751C">
      <w:pPr>
        <w:autoSpaceDE w:val="0"/>
        <w:autoSpaceDN w:val="0"/>
        <w:adjustRightInd w:val="0"/>
        <w:spacing w:line="360" w:lineRule="auto"/>
        <w:ind w:left="567"/>
        <w:jc w:val="both"/>
        <w:rPr>
          <w:color w:val="000000" w:themeColor="text1"/>
        </w:rPr>
      </w:pPr>
    </w:p>
    <w:p w14:paraId="1FC435CE" w14:textId="1A872130" w:rsidR="004E1DF3" w:rsidRPr="0022751C" w:rsidRDefault="00DA6217" w:rsidP="0022751C">
      <w:pPr>
        <w:autoSpaceDE w:val="0"/>
        <w:autoSpaceDN w:val="0"/>
        <w:adjustRightInd w:val="0"/>
        <w:spacing w:line="360" w:lineRule="auto"/>
        <w:ind w:left="1418" w:hanging="851"/>
        <w:jc w:val="both"/>
        <w:rPr>
          <w:color w:val="000000" w:themeColor="text1"/>
        </w:rPr>
      </w:pPr>
      <w:r w:rsidRPr="0022751C">
        <w:rPr>
          <w:color w:val="000000" w:themeColor="text1"/>
        </w:rPr>
        <w:t>5.</w:t>
      </w:r>
      <w:r w:rsidR="00683FD2">
        <w:rPr>
          <w:color w:val="000000" w:themeColor="text1"/>
        </w:rPr>
        <w:t>6</w:t>
      </w:r>
      <w:r w:rsidRPr="0022751C">
        <w:rPr>
          <w:color w:val="000000" w:themeColor="text1"/>
        </w:rPr>
        <w:t>.3</w:t>
      </w:r>
      <w:r w:rsidR="00701E49" w:rsidRPr="0022751C">
        <w:rPr>
          <w:color w:val="000000" w:themeColor="text1"/>
        </w:rPr>
        <w:tab/>
      </w:r>
      <w:r w:rsidR="004E1DF3" w:rsidRPr="0022751C">
        <w:rPr>
          <w:color w:val="000000" w:themeColor="text1"/>
        </w:rPr>
        <w:t xml:space="preserve">the reference number of the file of the </w:t>
      </w:r>
      <w:r w:rsidR="002643D0" w:rsidRPr="0022751C">
        <w:rPr>
          <w:color w:val="000000" w:themeColor="text1"/>
        </w:rPr>
        <w:t xml:space="preserve">Manager: Human </w:t>
      </w:r>
      <w:r w:rsidR="005941D1" w:rsidRPr="0022751C">
        <w:rPr>
          <w:color w:val="000000" w:themeColor="text1"/>
        </w:rPr>
        <w:t>Settlements that</w:t>
      </w:r>
      <w:r w:rsidR="003E24A0" w:rsidRPr="0022751C">
        <w:rPr>
          <w:color w:val="000000" w:themeColor="text1"/>
        </w:rPr>
        <w:t xml:space="preserve"> </w:t>
      </w:r>
      <w:r w:rsidR="004E1DF3" w:rsidRPr="0022751C">
        <w:rPr>
          <w:color w:val="000000" w:themeColor="text1"/>
        </w:rPr>
        <w:t xml:space="preserve">contains a copy of the tenant's contractual </w:t>
      </w:r>
      <w:r w:rsidR="005941D1" w:rsidRPr="0022751C">
        <w:rPr>
          <w:color w:val="000000" w:themeColor="text1"/>
        </w:rPr>
        <w:t>agreement.</w:t>
      </w:r>
    </w:p>
    <w:p w14:paraId="4550D855" w14:textId="77777777" w:rsidR="00F50DE9" w:rsidRPr="0022751C" w:rsidRDefault="00F50DE9" w:rsidP="0022751C">
      <w:pPr>
        <w:autoSpaceDE w:val="0"/>
        <w:autoSpaceDN w:val="0"/>
        <w:adjustRightInd w:val="0"/>
        <w:spacing w:line="360" w:lineRule="auto"/>
        <w:ind w:left="1418" w:hanging="851"/>
        <w:jc w:val="both"/>
        <w:rPr>
          <w:color w:val="000000" w:themeColor="text1"/>
        </w:rPr>
      </w:pPr>
    </w:p>
    <w:p w14:paraId="49880D12" w14:textId="1C7B16E3" w:rsidR="004E1DF3" w:rsidRPr="0022751C" w:rsidRDefault="00DA6217" w:rsidP="0022751C">
      <w:pPr>
        <w:autoSpaceDE w:val="0"/>
        <w:autoSpaceDN w:val="0"/>
        <w:adjustRightInd w:val="0"/>
        <w:spacing w:line="360" w:lineRule="auto"/>
        <w:ind w:left="1418" w:hanging="851"/>
        <w:jc w:val="both"/>
        <w:rPr>
          <w:color w:val="000000" w:themeColor="text1"/>
        </w:rPr>
      </w:pPr>
      <w:r w:rsidRPr="0022751C">
        <w:rPr>
          <w:color w:val="000000" w:themeColor="text1"/>
        </w:rPr>
        <w:t>5.</w:t>
      </w:r>
      <w:r w:rsidR="00683FD2">
        <w:rPr>
          <w:color w:val="000000" w:themeColor="text1"/>
        </w:rPr>
        <w:t>6</w:t>
      </w:r>
      <w:r w:rsidRPr="0022751C">
        <w:rPr>
          <w:color w:val="000000" w:themeColor="text1"/>
        </w:rPr>
        <w:t>.4</w:t>
      </w:r>
      <w:r w:rsidR="00701E49" w:rsidRPr="0022751C">
        <w:rPr>
          <w:color w:val="000000" w:themeColor="text1"/>
        </w:rPr>
        <w:tab/>
      </w:r>
      <w:r w:rsidR="004E1DF3" w:rsidRPr="0022751C">
        <w:rPr>
          <w:color w:val="000000" w:themeColor="text1"/>
        </w:rPr>
        <w:t xml:space="preserve">the number of the tenant's rental </w:t>
      </w:r>
      <w:r w:rsidR="005941D1" w:rsidRPr="0022751C">
        <w:rPr>
          <w:color w:val="000000" w:themeColor="text1"/>
        </w:rPr>
        <w:t>account.</w:t>
      </w:r>
    </w:p>
    <w:p w14:paraId="036A3D5D" w14:textId="77777777" w:rsidR="00F50DE9" w:rsidRPr="0022751C" w:rsidRDefault="00F50DE9" w:rsidP="0022751C">
      <w:pPr>
        <w:autoSpaceDE w:val="0"/>
        <w:autoSpaceDN w:val="0"/>
        <w:adjustRightInd w:val="0"/>
        <w:spacing w:line="360" w:lineRule="auto"/>
        <w:ind w:left="1418" w:hanging="851"/>
        <w:jc w:val="both"/>
        <w:rPr>
          <w:color w:val="000000" w:themeColor="text1"/>
        </w:rPr>
      </w:pPr>
    </w:p>
    <w:p w14:paraId="1DC0D9C0" w14:textId="1423C2F6" w:rsidR="004E1DF3" w:rsidRPr="0022751C" w:rsidRDefault="00DA6217" w:rsidP="0022751C">
      <w:pPr>
        <w:autoSpaceDE w:val="0"/>
        <w:autoSpaceDN w:val="0"/>
        <w:adjustRightInd w:val="0"/>
        <w:spacing w:line="360" w:lineRule="auto"/>
        <w:ind w:left="1418" w:hanging="851"/>
        <w:jc w:val="both"/>
        <w:rPr>
          <w:color w:val="000000" w:themeColor="text1"/>
        </w:rPr>
      </w:pPr>
      <w:r w:rsidRPr="0022751C">
        <w:rPr>
          <w:color w:val="000000" w:themeColor="text1"/>
        </w:rPr>
        <w:t>5.</w:t>
      </w:r>
      <w:r w:rsidR="00683FD2">
        <w:rPr>
          <w:color w:val="000000" w:themeColor="text1"/>
        </w:rPr>
        <w:t>6</w:t>
      </w:r>
      <w:r w:rsidRPr="0022751C">
        <w:rPr>
          <w:color w:val="000000" w:themeColor="text1"/>
        </w:rPr>
        <w:t>.5</w:t>
      </w:r>
      <w:r w:rsidR="00701E49" w:rsidRPr="0022751C">
        <w:rPr>
          <w:color w:val="000000" w:themeColor="text1"/>
        </w:rPr>
        <w:tab/>
      </w:r>
      <w:r w:rsidR="004E1DF3" w:rsidRPr="0022751C">
        <w:rPr>
          <w:color w:val="000000" w:themeColor="text1"/>
        </w:rPr>
        <w:t xml:space="preserve">the number of the tenant's municipal services </w:t>
      </w:r>
      <w:r w:rsidR="005941D1" w:rsidRPr="0022751C">
        <w:rPr>
          <w:color w:val="000000" w:themeColor="text1"/>
        </w:rPr>
        <w:t>account.</w:t>
      </w:r>
    </w:p>
    <w:p w14:paraId="0A6E60BD" w14:textId="77777777" w:rsidR="00F50DE9" w:rsidRPr="0022751C" w:rsidRDefault="00F50DE9" w:rsidP="0022751C">
      <w:pPr>
        <w:autoSpaceDE w:val="0"/>
        <w:autoSpaceDN w:val="0"/>
        <w:adjustRightInd w:val="0"/>
        <w:spacing w:line="360" w:lineRule="auto"/>
        <w:ind w:left="1418" w:hanging="851"/>
        <w:jc w:val="both"/>
        <w:rPr>
          <w:color w:val="000000" w:themeColor="text1"/>
        </w:rPr>
      </w:pPr>
    </w:p>
    <w:p w14:paraId="4781D8CC" w14:textId="4E1AB846" w:rsidR="004E1DF3" w:rsidRPr="0022751C" w:rsidRDefault="00DA6217" w:rsidP="0022751C">
      <w:pPr>
        <w:autoSpaceDE w:val="0"/>
        <w:autoSpaceDN w:val="0"/>
        <w:adjustRightInd w:val="0"/>
        <w:spacing w:line="360" w:lineRule="auto"/>
        <w:ind w:left="1418" w:hanging="851"/>
        <w:jc w:val="both"/>
        <w:rPr>
          <w:color w:val="000000" w:themeColor="text1"/>
        </w:rPr>
      </w:pPr>
      <w:r w:rsidRPr="0022751C">
        <w:rPr>
          <w:color w:val="000000" w:themeColor="text1"/>
        </w:rPr>
        <w:t>5.</w:t>
      </w:r>
      <w:r w:rsidR="00683FD2">
        <w:rPr>
          <w:color w:val="000000" w:themeColor="text1"/>
        </w:rPr>
        <w:t>6</w:t>
      </w:r>
      <w:r w:rsidRPr="0022751C">
        <w:rPr>
          <w:color w:val="000000" w:themeColor="text1"/>
        </w:rPr>
        <w:t>.6</w:t>
      </w:r>
      <w:r w:rsidR="00701E49" w:rsidRPr="0022751C">
        <w:rPr>
          <w:color w:val="000000" w:themeColor="text1"/>
        </w:rPr>
        <w:tab/>
      </w:r>
      <w:r w:rsidR="004E1DF3" w:rsidRPr="0022751C">
        <w:rPr>
          <w:color w:val="000000" w:themeColor="text1"/>
        </w:rPr>
        <w:t>the previous address of the tenant; and</w:t>
      </w:r>
    </w:p>
    <w:p w14:paraId="5B66F568" w14:textId="77777777" w:rsidR="00F50DE9" w:rsidRPr="0022751C" w:rsidRDefault="00F50DE9" w:rsidP="0022751C">
      <w:pPr>
        <w:autoSpaceDE w:val="0"/>
        <w:autoSpaceDN w:val="0"/>
        <w:adjustRightInd w:val="0"/>
        <w:spacing w:line="360" w:lineRule="auto"/>
        <w:ind w:left="1418" w:hanging="851"/>
        <w:jc w:val="both"/>
        <w:rPr>
          <w:color w:val="000000" w:themeColor="text1"/>
        </w:rPr>
      </w:pPr>
    </w:p>
    <w:p w14:paraId="17E174D2" w14:textId="4133DA5F" w:rsidR="007439D3" w:rsidRPr="0022751C" w:rsidRDefault="00DA6217" w:rsidP="0022751C">
      <w:pPr>
        <w:autoSpaceDE w:val="0"/>
        <w:autoSpaceDN w:val="0"/>
        <w:adjustRightInd w:val="0"/>
        <w:spacing w:line="360" w:lineRule="auto"/>
        <w:ind w:left="1418" w:hanging="851"/>
        <w:jc w:val="both"/>
        <w:rPr>
          <w:color w:val="000000" w:themeColor="text1"/>
        </w:rPr>
      </w:pPr>
      <w:r w:rsidRPr="0022751C">
        <w:rPr>
          <w:color w:val="000000" w:themeColor="text1"/>
        </w:rPr>
        <w:t>5.</w:t>
      </w:r>
      <w:r w:rsidR="00683FD2">
        <w:rPr>
          <w:color w:val="000000" w:themeColor="text1"/>
        </w:rPr>
        <w:t>6</w:t>
      </w:r>
      <w:r w:rsidRPr="0022751C">
        <w:rPr>
          <w:color w:val="000000" w:themeColor="text1"/>
        </w:rPr>
        <w:t>.7</w:t>
      </w:r>
      <w:r w:rsidR="00701E49" w:rsidRPr="0022751C">
        <w:rPr>
          <w:color w:val="000000" w:themeColor="text1"/>
        </w:rPr>
        <w:tab/>
      </w:r>
      <w:r w:rsidR="004E1DF3" w:rsidRPr="0022751C">
        <w:rPr>
          <w:color w:val="000000" w:themeColor="text1"/>
        </w:rPr>
        <w:t>the names, addresses and telephone numbers, if any, of</w:t>
      </w:r>
      <w:r w:rsidR="00D76A13" w:rsidRPr="0022751C">
        <w:rPr>
          <w:color w:val="000000" w:themeColor="text1"/>
        </w:rPr>
        <w:t xml:space="preserve"> </w:t>
      </w:r>
      <w:r w:rsidR="004E1DF3" w:rsidRPr="0022751C">
        <w:rPr>
          <w:color w:val="000000" w:themeColor="text1"/>
        </w:rPr>
        <w:t>at least two family members of the tenant who do not live</w:t>
      </w:r>
      <w:r w:rsidR="00D76A13" w:rsidRPr="0022751C">
        <w:rPr>
          <w:color w:val="000000" w:themeColor="text1"/>
        </w:rPr>
        <w:t xml:space="preserve"> </w:t>
      </w:r>
      <w:r w:rsidR="004E1DF3" w:rsidRPr="0022751C">
        <w:rPr>
          <w:color w:val="000000" w:themeColor="text1"/>
        </w:rPr>
        <w:t xml:space="preserve">at the same address as the </w:t>
      </w:r>
      <w:r w:rsidR="005941D1" w:rsidRPr="0022751C">
        <w:rPr>
          <w:color w:val="000000" w:themeColor="text1"/>
        </w:rPr>
        <w:t>tenant.</w:t>
      </w:r>
      <w:r w:rsidR="004E1DF3" w:rsidRPr="0022751C">
        <w:rPr>
          <w:color w:val="000000" w:themeColor="text1"/>
        </w:rPr>
        <w:t xml:space="preserve"> </w:t>
      </w:r>
    </w:p>
    <w:p w14:paraId="3F4B4E31" w14:textId="77777777" w:rsidR="007439D3" w:rsidRPr="0022751C" w:rsidRDefault="007439D3" w:rsidP="0022751C">
      <w:pPr>
        <w:autoSpaceDE w:val="0"/>
        <w:autoSpaceDN w:val="0"/>
        <w:adjustRightInd w:val="0"/>
        <w:spacing w:line="360" w:lineRule="auto"/>
        <w:ind w:left="1418" w:hanging="851"/>
        <w:jc w:val="both"/>
        <w:rPr>
          <w:color w:val="000000" w:themeColor="text1"/>
        </w:rPr>
      </w:pPr>
    </w:p>
    <w:p w14:paraId="47038697" w14:textId="1A6FE444" w:rsidR="007439D3" w:rsidRPr="0022751C" w:rsidRDefault="00DA6217" w:rsidP="0022751C">
      <w:pPr>
        <w:autoSpaceDE w:val="0"/>
        <w:autoSpaceDN w:val="0"/>
        <w:adjustRightInd w:val="0"/>
        <w:spacing w:line="360" w:lineRule="auto"/>
        <w:ind w:left="1418" w:hanging="851"/>
        <w:jc w:val="both"/>
        <w:rPr>
          <w:color w:val="000000" w:themeColor="text1"/>
        </w:rPr>
      </w:pPr>
      <w:r w:rsidRPr="0022751C">
        <w:rPr>
          <w:color w:val="000000" w:themeColor="text1"/>
        </w:rPr>
        <w:t>5.</w:t>
      </w:r>
      <w:r w:rsidR="00683FD2">
        <w:rPr>
          <w:color w:val="000000" w:themeColor="text1"/>
        </w:rPr>
        <w:t>6</w:t>
      </w:r>
      <w:r w:rsidRPr="0022751C">
        <w:rPr>
          <w:color w:val="000000" w:themeColor="text1"/>
        </w:rPr>
        <w:t>.8</w:t>
      </w:r>
      <w:r w:rsidR="007439D3" w:rsidRPr="0022751C">
        <w:rPr>
          <w:color w:val="000000" w:themeColor="text1"/>
        </w:rPr>
        <w:tab/>
        <w:t xml:space="preserve">whether the person </w:t>
      </w:r>
      <w:proofErr w:type="gramStart"/>
      <w:r w:rsidR="007439D3" w:rsidRPr="0022751C">
        <w:rPr>
          <w:color w:val="000000" w:themeColor="text1"/>
        </w:rPr>
        <w:t>had</w:t>
      </w:r>
      <w:proofErr w:type="gramEnd"/>
      <w:r w:rsidR="007439D3" w:rsidRPr="0022751C">
        <w:rPr>
          <w:color w:val="000000" w:themeColor="text1"/>
        </w:rPr>
        <w:t xml:space="preserve"> appl</w:t>
      </w:r>
      <w:r w:rsidR="00D76A13" w:rsidRPr="0022751C">
        <w:rPr>
          <w:color w:val="000000" w:themeColor="text1"/>
        </w:rPr>
        <w:t xml:space="preserve">ied and qualified for a housing </w:t>
      </w:r>
      <w:r w:rsidR="007439D3" w:rsidRPr="0022751C">
        <w:rPr>
          <w:color w:val="000000" w:themeColor="text1"/>
        </w:rPr>
        <w:t>subsidy in terms of any housing scheme undertaken by Breede Valley Municipal</w:t>
      </w:r>
      <w:r w:rsidR="005C763E" w:rsidRPr="0022751C">
        <w:rPr>
          <w:color w:val="000000" w:themeColor="text1"/>
        </w:rPr>
        <w:t>ity</w:t>
      </w:r>
      <w:r w:rsidR="002643D0" w:rsidRPr="0022751C">
        <w:rPr>
          <w:color w:val="000000" w:themeColor="text1"/>
        </w:rPr>
        <w:t xml:space="preserve"> or </w:t>
      </w:r>
      <w:r w:rsidR="005941D1" w:rsidRPr="0022751C">
        <w:rPr>
          <w:color w:val="000000" w:themeColor="text1"/>
        </w:rPr>
        <w:t>government.</w:t>
      </w:r>
    </w:p>
    <w:p w14:paraId="6D4F320F" w14:textId="77777777" w:rsidR="007439D3" w:rsidRPr="0022751C" w:rsidRDefault="007439D3" w:rsidP="0022751C">
      <w:pPr>
        <w:autoSpaceDE w:val="0"/>
        <w:autoSpaceDN w:val="0"/>
        <w:adjustRightInd w:val="0"/>
        <w:spacing w:line="360" w:lineRule="auto"/>
        <w:ind w:left="1418" w:hanging="851"/>
        <w:jc w:val="both"/>
        <w:rPr>
          <w:color w:val="000000" w:themeColor="text1"/>
        </w:rPr>
      </w:pPr>
    </w:p>
    <w:p w14:paraId="1240562C" w14:textId="5125917C" w:rsidR="004E1DF3" w:rsidRPr="0022751C" w:rsidRDefault="00DA6217" w:rsidP="0022751C">
      <w:pPr>
        <w:autoSpaceDE w:val="0"/>
        <w:autoSpaceDN w:val="0"/>
        <w:adjustRightInd w:val="0"/>
        <w:spacing w:line="360" w:lineRule="auto"/>
        <w:ind w:left="1418" w:hanging="851"/>
        <w:jc w:val="both"/>
        <w:rPr>
          <w:color w:val="000000" w:themeColor="text1"/>
        </w:rPr>
      </w:pPr>
      <w:r w:rsidRPr="0022751C">
        <w:rPr>
          <w:color w:val="000000" w:themeColor="text1"/>
        </w:rPr>
        <w:t>5.</w:t>
      </w:r>
      <w:r w:rsidR="00683FD2">
        <w:rPr>
          <w:color w:val="000000" w:themeColor="text1"/>
        </w:rPr>
        <w:t>6</w:t>
      </w:r>
      <w:r w:rsidRPr="0022751C">
        <w:rPr>
          <w:color w:val="000000" w:themeColor="text1"/>
        </w:rPr>
        <w:t>.9</w:t>
      </w:r>
      <w:r w:rsidR="007439D3" w:rsidRPr="0022751C">
        <w:rPr>
          <w:color w:val="000000" w:themeColor="text1"/>
        </w:rPr>
        <w:tab/>
        <w:t>notification (if any) of any deceased tenant,</w:t>
      </w:r>
      <w:r w:rsidR="0068508D" w:rsidRPr="0022751C">
        <w:rPr>
          <w:color w:val="000000" w:themeColor="text1"/>
        </w:rPr>
        <w:t xml:space="preserve"> </w:t>
      </w:r>
      <w:r w:rsidR="007439D3" w:rsidRPr="0022751C">
        <w:rPr>
          <w:color w:val="000000" w:themeColor="text1"/>
        </w:rPr>
        <w:t>with a valid rental agreement and new particulars regarding the allocation of any rental unit</w:t>
      </w:r>
      <w:r w:rsidR="00D56948" w:rsidRPr="0022751C">
        <w:rPr>
          <w:color w:val="000000" w:themeColor="text1"/>
        </w:rPr>
        <w:t>.</w:t>
      </w:r>
    </w:p>
    <w:p w14:paraId="090B2FC5" w14:textId="29FE729E" w:rsidR="004E1DF3" w:rsidRPr="0022751C" w:rsidRDefault="00DA6217" w:rsidP="0022751C">
      <w:pPr>
        <w:pStyle w:val="Heading1"/>
        <w:spacing w:line="360" w:lineRule="auto"/>
        <w:ind w:left="284" w:hanging="284"/>
        <w:jc w:val="both"/>
        <w:rPr>
          <w:rFonts w:ascii="Times New Roman" w:hAnsi="Times New Roman" w:cs="Times New Roman"/>
          <w:color w:val="000000" w:themeColor="text1"/>
          <w:sz w:val="24"/>
          <w:szCs w:val="24"/>
        </w:rPr>
      </w:pPr>
      <w:bookmarkStart w:id="6" w:name="_Toc176797791"/>
      <w:r w:rsidRPr="0022751C">
        <w:rPr>
          <w:rFonts w:ascii="Times New Roman" w:hAnsi="Times New Roman" w:cs="Times New Roman"/>
          <w:color w:val="000000" w:themeColor="text1"/>
          <w:sz w:val="24"/>
          <w:szCs w:val="24"/>
        </w:rPr>
        <w:t>6.</w:t>
      </w:r>
      <w:r w:rsidR="001F7370" w:rsidRPr="0022751C">
        <w:rPr>
          <w:rFonts w:ascii="Times New Roman" w:hAnsi="Times New Roman" w:cs="Times New Roman"/>
          <w:color w:val="000000" w:themeColor="text1"/>
          <w:sz w:val="24"/>
          <w:szCs w:val="24"/>
        </w:rPr>
        <w:tab/>
      </w:r>
      <w:r w:rsidRPr="0022751C">
        <w:rPr>
          <w:rFonts w:ascii="Times New Roman" w:hAnsi="Times New Roman" w:cs="Times New Roman"/>
          <w:b/>
          <w:bCs/>
          <w:color w:val="000000" w:themeColor="text1"/>
          <w:sz w:val="24"/>
          <w:szCs w:val="24"/>
        </w:rPr>
        <w:t>Application for tenancy</w:t>
      </w:r>
      <w:bookmarkEnd w:id="6"/>
    </w:p>
    <w:p w14:paraId="0D344D78" w14:textId="77777777" w:rsidR="008716E0" w:rsidRPr="0022751C" w:rsidRDefault="008716E0" w:rsidP="0022751C">
      <w:pPr>
        <w:spacing w:line="360" w:lineRule="auto"/>
        <w:jc w:val="both"/>
        <w:rPr>
          <w:color w:val="000000" w:themeColor="text1"/>
        </w:rPr>
      </w:pPr>
    </w:p>
    <w:p w14:paraId="72773C6E" w14:textId="6270CD16" w:rsidR="007439D3" w:rsidRPr="0022751C" w:rsidRDefault="00DA6217" w:rsidP="0022751C">
      <w:pPr>
        <w:spacing w:line="360" w:lineRule="auto"/>
        <w:ind w:left="567" w:hanging="567"/>
        <w:jc w:val="both"/>
        <w:rPr>
          <w:color w:val="000000" w:themeColor="text1"/>
        </w:rPr>
      </w:pPr>
      <w:r w:rsidRPr="0022751C">
        <w:rPr>
          <w:color w:val="000000" w:themeColor="text1"/>
        </w:rPr>
        <w:t>6.1</w:t>
      </w:r>
      <w:r w:rsidR="007439D3" w:rsidRPr="0022751C">
        <w:rPr>
          <w:color w:val="000000" w:themeColor="text1"/>
        </w:rPr>
        <w:tab/>
      </w:r>
      <w:r w:rsidR="004E1DF3" w:rsidRPr="0022751C">
        <w:rPr>
          <w:color w:val="000000" w:themeColor="text1"/>
        </w:rPr>
        <w:t xml:space="preserve">Any person who is desirous of obtaining tenancy of a </w:t>
      </w:r>
      <w:r w:rsidR="002643D0" w:rsidRPr="0022751C">
        <w:rPr>
          <w:color w:val="000000" w:themeColor="text1"/>
        </w:rPr>
        <w:t xml:space="preserve">rental stock </w:t>
      </w:r>
      <w:r w:rsidRPr="0022751C">
        <w:rPr>
          <w:color w:val="000000" w:themeColor="text1"/>
        </w:rPr>
        <w:t xml:space="preserve">   </w:t>
      </w:r>
      <w:r w:rsidR="002643D0" w:rsidRPr="0022751C">
        <w:rPr>
          <w:color w:val="000000" w:themeColor="text1"/>
        </w:rPr>
        <w:t xml:space="preserve">unit and </w:t>
      </w:r>
      <w:r w:rsidR="004E1DF3" w:rsidRPr="0022751C">
        <w:rPr>
          <w:color w:val="000000" w:themeColor="text1"/>
        </w:rPr>
        <w:t xml:space="preserve">complex owned or administered by </w:t>
      </w:r>
      <w:r w:rsidR="00D76A13" w:rsidRPr="0022751C">
        <w:rPr>
          <w:color w:val="000000" w:themeColor="text1"/>
        </w:rPr>
        <w:t xml:space="preserve">the Municipality </w:t>
      </w:r>
      <w:r w:rsidR="00A34201" w:rsidRPr="0022751C">
        <w:rPr>
          <w:color w:val="000000" w:themeColor="text1"/>
        </w:rPr>
        <w:t xml:space="preserve">must </w:t>
      </w:r>
      <w:r w:rsidR="00D76A13" w:rsidRPr="0022751C">
        <w:rPr>
          <w:color w:val="000000" w:themeColor="text1"/>
        </w:rPr>
        <w:t xml:space="preserve">apply for </w:t>
      </w:r>
      <w:r w:rsidR="004E1DF3" w:rsidRPr="0022751C">
        <w:rPr>
          <w:color w:val="000000" w:themeColor="text1"/>
        </w:rPr>
        <w:t>such</w:t>
      </w:r>
      <w:r w:rsidR="007439D3" w:rsidRPr="0022751C">
        <w:rPr>
          <w:color w:val="000000" w:themeColor="text1"/>
        </w:rPr>
        <w:t xml:space="preserve"> </w:t>
      </w:r>
      <w:r w:rsidR="004E1DF3" w:rsidRPr="0022751C">
        <w:rPr>
          <w:color w:val="000000" w:themeColor="text1"/>
        </w:rPr>
        <w:t xml:space="preserve">tenancy on the application form prescribed by </w:t>
      </w:r>
      <w:r w:rsidR="00BE1A6E" w:rsidRPr="0022751C">
        <w:rPr>
          <w:color w:val="000000" w:themeColor="text1"/>
        </w:rPr>
        <w:t>the Municipality</w:t>
      </w:r>
      <w:r w:rsidR="004E1DF3" w:rsidRPr="0022751C">
        <w:rPr>
          <w:color w:val="000000" w:themeColor="text1"/>
        </w:rPr>
        <w:t xml:space="preserve"> and</w:t>
      </w:r>
      <w:r w:rsidR="008716E0" w:rsidRPr="0022751C">
        <w:rPr>
          <w:color w:val="000000" w:themeColor="text1"/>
        </w:rPr>
        <w:t xml:space="preserve"> </w:t>
      </w:r>
      <w:r w:rsidR="004E1DF3" w:rsidRPr="0022751C">
        <w:rPr>
          <w:color w:val="000000" w:themeColor="text1"/>
        </w:rPr>
        <w:t xml:space="preserve">must submit the application form to any office of </w:t>
      </w:r>
      <w:r w:rsidRPr="0022751C">
        <w:rPr>
          <w:color w:val="000000" w:themeColor="text1"/>
        </w:rPr>
        <w:t xml:space="preserve">  </w:t>
      </w:r>
      <w:r w:rsidR="004E1DF3" w:rsidRPr="0022751C">
        <w:rPr>
          <w:color w:val="000000" w:themeColor="text1"/>
        </w:rPr>
        <w:t>the Municipality's</w:t>
      </w:r>
      <w:r w:rsidR="008716E0" w:rsidRPr="0022751C">
        <w:rPr>
          <w:color w:val="000000" w:themeColor="text1"/>
        </w:rPr>
        <w:t xml:space="preserve"> </w:t>
      </w:r>
      <w:r w:rsidR="004E1DF3" w:rsidRPr="0022751C">
        <w:rPr>
          <w:color w:val="000000" w:themeColor="text1"/>
        </w:rPr>
        <w:t>h</w:t>
      </w:r>
      <w:r w:rsidR="002643D0" w:rsidRPr="0022751C">
        <w:rPr>
          <w:color w:val="000000" w:themeColor="text1"/>
        </w:rPr>
        <w:t xml:space="preserve">uman settlements </w:t>
      </w:r>
      <w:r w:rsidR="004E1DF3" w:rsidRPr="0022751C">
        <w:rPr>
          <w:color w:val="000000" w:themeColor="text1"/>
        </w:rPr>
        <w:t xml:space="preserve">department. </w:t>
      </w:r>
    </w:p>
    <w:p w14:paraId="7F6ECCC3" w14:textId="77777777" w:rsidR="007439D3" w:rsidRPr="0022751C" w:rsidRDefault="007439D3" w:rsidP="0022751C">
      <w:pPr>
        <w:autoSpaceDE w:val="0"/>
        <w:autoSpaceDN w:val="0"/>
        <w:adjustRightInd w:val="0"/>
        <w:spacing w:line="360" w:lineRule="auto"/>
        <w:jc w:val="both"/>
        <w:rPr>
          <w:color w:val="000000" w:themeColor="text1"/>
        </w:rPr>
      </w:pPr>
    </w:p>
    <w:p w14:paraId="58B24648" w14:textId="3FBD1059" w:rsidR="004E1DF3" w:rsidRPr="0022751C" w:rsidRDefault="00DA6217" w:rsidP="0022751C">
      <w:pPr>
        <w:autoSpaceDE w:val="0"/>
        <w:autoSpaceDN w:val="0"/>
        <w:adjustRightInd w:val="0"/>
        <w:spacing w:line="360" w:lineRule="auto"/>
        <w:ind w:left="567" w:hanging="567"/>
        <w:jc w:val="both"/>
        <w:rPr>
          <w:color w:val="000000" w:themeColor="text1"/>
        </w:rPr>
      </w:pPr>
      <w:r w:rsidRPr="0022751C">
        <w:rPr>
          <w:color w:val="000000" w:themeColor="text1"/>
        </w:rPr>
        <w:t>6.2</w:t>
      </w:r>
      <w:r w:rsidR="007439D3" w:rsidRPr="0022751C">
        <w:rPr>
          <w:color w:val="000000" w:themeColor="text1"/>
        </w:rPr>
        <w:tab/>
      </w:r>
      <w:r w:rsidR="004E1DF3" w:rsidRPr="0022751C">
        <w:rPr>
          <w:color w:val="000000" w:themeColor="text1"/>
        </w:rPr>
        <w:t xml:space="preserve">The Municipality's </w:t>
      </w:r>
      <w:r w:rsidR="002643D0" w:rsidRPr="0022751C">
        <w:rPr>
          <w:color w:val="000000" w:themeColor="text1"/>
        </w:rPr>
        <w:t xml:space="preserve">human Settlements </w:t>
      </w:r>
      <w:r w:rsidR="004E1DF3" w:rsidRPr="0022751C">
        <w:rPr>
          <w:color w:val="000000" w:themeColor="text1"/>
        </w:rPr>
        <w:t>department must enter</w:t>
      </w:r>
      <w:r w:rsidR="007439D3" w:rsidRPr="0022751C">
        <w:rPr>
          <w:color w:val="000000" w:themeColor="text1"/>
        </w:rPr>
        <w:t xml:space="preserve"> </w:t>
      </w:r>
      <w:r w:rsidR="004E1DF3" w:rsidRPr="0022751C">
        <w:rPr>
          <w:color w:val="000000" w:themeColor="text1"/>
        </w:rPr>
        <w:t xml:space="preserve">the details of </w:t>
      </w:r>
      <w:r w:rsidRPr="0022751C">
        <w:rPr>
          <w:color w:val="000000" w:themeColor="text1"/>
        </w:rPr>
        <w:t xml:space="preserve">  the </w:t>
      </w:r>
      <w:r w:rsidR="004E1DF3" w:rsidRPr="0022751C">
        <w:rPr>
          <w:color w:val="000000" w:themeColor="text1"/>
        </w:rPr>
        <w:t xml:space="preserve">application in </w:t>
      </w:r>
      <w:r w:rsidR="002643D0" w:rsidRPr="0022751C">
        <w:rPr>
          <w:color w:val="000000" w:themeColor="text1"/>
        </w:rPr>
        <w:t xml:space="preserve">Western Cape Housing Demand Databased (WCHDD) commonly known as </w:t>
      </w:r>
      <w:r w:rsidR="00B40B1C" w:rsidRPr="0022751C">
        <w:rPr>
          <w:color w:val="000000" w:themeColor="text1"/>
        </w:rPr>
        <w:t>the housing</w:t>
      </w:r>
      <w:r w:rsidR="004E1DF3" w:rsidRPr="0022751C">
        <w:rPr>
          <w:color w:val="000000" w:themeColor="text1"/>
        </w:rPr>
        <w:t xml:space="preserve"> waiting list, which must</w:t>
      </w:r>
      <w:r w:rsidR="008716E0" w:rsidRPr="0022751C">
        <w:rPr>
          <w:color w:val="000000" w:themeColor="text1"/>
        </w:rPr>
        <w:t xml:space="preserve"> </w:t>
      </w:r>
      <w:r w:rsidR="004E1DF3" w:rsidRPr="0022751C">
        <w:rPr>
          <w:color w:val="000000" w:themeColor="text1"/>
        </w:rPr>
        <w:t>chronologically rank all applications in the order of the date of their</w:t>
      </w:r>
      <w:r w:rsidR="008716E0" w:rsidRPr="0022751C">
        <w:rPr>
          <w:color w:val="000000" w:themeColor="text1"/>
        </w:rPr>
        <w:t xml:space="preserve"> </w:t>
      </w:r>
      <w:r w:rsidR="004E1DF3" w:rsidRPr="0022751C">
        <w:rPr>
          <w:color w:val="000000" w:themeColor="text1"/>
        </w:rPr>
        <w:t>receipt.</w:t>
      </w:r>
    </w:p>
    <w:p w14:paraId="4A3F124B" w14:textId="77777777" w:rsidR="008716E0" w:rsidRPr="0022751C" w:rsidRDefault="008716E0" w:rsidP="0022751C">
      <w:pPr>
        <w:autoSpaceDE w:val="0"/>
        <w:autoSpaceDN w:val="0"/>
        <w:adjustRightInd w:val="0"/>
        <w:spacing w:line="360" w:lineRule="auto"/>
        <w:ind w:left="567" w:hanging="425"/>
        <w:jc w:val="both"/>
        <w:rPr>
          <w:color w:val="000000" w:themeColor="text1"/>
        </w:rPr>
      </w:pPr>
    </w:p>
    <w:p w14:paraId="52FD98A7" w14:textId="53463BE4" w:rsidR="004E1DF3" w:rsidRPr="0022751C" w:rsidRDefault="00DA6217" w:rsidP="0022751C">
      <w:pPr>
        <w:spacing w:line="360" w:lineRule="auto"/>
        <w:ind w:left="567" w:hanging="567"/>
        <w:jc w:val="both"/>
        <w:rPr>
          <w:color w:val="000000" w:themeColor="text1"/>
        </w:rPr>
      </w:pPr>
      <w:r w:rsidRPr="0022751C">
        <w:rPr>
          <w:color w:val="000000" w:themeColor="text1"/>
        </w:rPr>
        <w:t>6.3</w:t>
      </w:r>
      <w:r w:rsidR="007439D3" w:rsidRPr="0022751C">
        <w:rPr>
          <w:color w:val="000000" w:themeColor="text1"/>
        </w:rPr>
        <w:tab/>
      </w:r>
      <w:r w:rsidR="004E1DF3" w:rsidRPr="0022751C">
        <w:rPr>
          <w:color w:val="000000" w:themeColor="text1"/>
        </w:rPr>
        <w:t xml:space="preserve">When a </w:t>
      </w:r>
      <w:r w:rsidR="002643D0" w:rsidRPr="0022751C">
        <w:rPr>
          <w:color w:val="000000" w:themeColor="text1"/>
        </w:rPr>
        <w:t xml:space="preserve">rental stock </w:t>
      </w:r>
      <w:r w:rsidR="0000365D" w:rsidRPr="0022751C">
        <w:rPr>
          <w:color w:val="000000" w:themeColor="text1"/>
        </w:rPr>
        <w:t>unit becomes</w:t>
      </w:r>
      <w:r w:rsidR="004E1DF3" w:rsidRPr="0022751C">
        <w:rPr>
          <w:color w:val="000000" w:themeColor="text1"/>
        </w:rPr>
        <w:t xml:space="preserve"> vacant or available for</w:t>
      </w:r>
      <w:r w:rsidR="00D76A13" w:rsidRPr="0022751C">
        <w:rPr>
          <w:color w:val="000000" w:themeColor="text1"/>
        </w:rPr>
        <w:t xml:space="preserve"> </w:t>
      </w:r>
      <w:r w:rsidR="004E1DF3" w:rsidRPr="0022751C">
        <w:rPr>
          <w:color w:val="000000" w:themeColor="text1"/>
        </w:rPr>
        <w:t xml:space="preserve">allocation, the Municipality's </w:t>
      </w:r>
      <w:r w:rsidR="002643D0" w:rsidRPr="0022751C">
        <w:rPr>
          <w:color w:val="000000" w:themeColor="text1"/>
        </w:rPr>
        <w:t xml:space="preserve">human settlements </w:t>
      </w:r>
      <w:r w:rsidR="00E442FF" w:rsidRPr="0022751C">
        <w:rPr>
          <w:color w:val="000000" w:themeColor="text1"/>
        </w:rPr>
        <w:t>department</w:t>
      </w:r>
      <w:r w:rsidR="004E1DF3" w:rsidRPr="0022751C">
        <w:rPr>
          <w:color w:val="000000" w:themeColor="text1"/>
        </w:rPr>
        <w:t xml:space="preserve"> must allocate the </w:t>
      </w:r>
      <w:r w:rsidR="003E24A0" w:rsidRPr="0022751C">
        <w:rPr>
          <w:color w:val="000000" w:themeColor="text1"/>
        </w:rPr>
        <w:t>unit to the person in terms of its allocation policy</w:t>
      </w:r>
      <w:r w:rsidR="004E1DF3" w:rsidRPr="0022751C">
        <w:rPr>
          <w:color w:val="000000" w:themeColor="text1"/>
        </w:rPr>
        <w:t xml:space="preserve">, provided that such person </w:t>
      </w:r>
    </w:p>
    <w:p w14:paraId="2256A578" w14:textId="77777777" w:rsidR="002F69F1" w:rsidRPr="0022751C" w:rsidRDefault="002F69F1" w:rsidP="0022751C">
      <w:pPr>
        <w:spacing w:line="360" w:lineRule="auto"/>
        <w:jc w:val="both"/>
        <w:rPr>
          <w:color w:val="000000" w:themeColor="text1"/>
        </w:rPr>
      </w:pPr>
    </w:p>
    <w:p w14:paraId="27B54AF8" w14:textId="760337FF" w:rsidR="004E1DF3" w:rsidRPr="0022751C" w:rsidRDefault="00DA6217" w:rsidP="0022751C">
      <w:pPr>
        <w:spacing w:line="360" w:lineRule="auto"/>
        <w:ind w:left="1560" w:hanging="709"/>
        <w:jc w:val="both"/>
        <w:rPr>
          <w:color w:val="000000" w:themeColor="text1"/>
        </w:rPr>
      </w:pPr>
      <w:r w:rsidRPr="0022751C">
        <w:rPr>
          <w:color w:val="000000" w:themeColor="text1"/>
        </w:rPr>
        <w:t>6.3.1</w:t>
      </w:r>
      <w:r w:rsidR="007439D3" w:rsidRPr="0022751C">
        <w:rPr>
          <w:color w:val="000000" w:themeColor="text1"/>
        </w:rPr>
        <w:tab/>
      </w:r>
      <w:r w:rsidR="004E1DF3" w:rsidRPr="0022751C">
        <w:rPr>
          <w:color w:val="000000" w:themeColor="text1"/>
        </w:rPr>
        <w:t>qualifies for accommodation in the unit in terms of the</w:t>
      </w:r>
      <w:r w:rsidR="002F69F1" w:rsidRPr="0022751C">
        <w:rPr>
          <w:color w:val="000000" w:themeColor="text1"/>
        </w:rPr>
        <w:t xml:space="preserve"> </w:t>
      </w:r>
      <w:r w:rsidR="004E1DF3" w:rsidRPr="0022751C">
        <w:rPr>
          <w:color w:val="000000" w:themeColor="text1"/>
        </w:rPr>
        <w:t xml:space="preserve">Municipality's housing </w:t>
      </w:r>
      <w:r w:rsidR="00ED2556" w:rsidRPr="0022751C">
        <w:rPr>
          <w:color w:val="000000" w:themeColor="text1"/>
        </w:rPr>
        <w:t>policy.</w:t>
      </w:r>
    </w:p>
    <w:p w14:paraId="4D0FB3BA" w14:textId="77777777" w:rsidR="002F7F30" w:rsidRPr="0022751C" w:rsidRDefault="002F7F30" w:rsidP="0022751C">
      <w:pPr>
        <w:spacing w:line="360" w:lineRule="auto"/>
        <w:ind w:left="1560" w:hanging="709"/>
        <w:jc w:val="both"/>
        <w:rPr>
          <w:color w:val="000000" w:themeColor="text1"/>
        </w:rPr>
      </w:pPr>
    </w:p>
    <w:p w14:paraId="236AD7A3" w14:textId="54DBA9DA" w:rsidR="004E1DF3" w:rsidRPr="0022751C" w:rsidRDefault="00DA6217" w:rsidP="0022751C">
      <w:pPr>
        <w:tabs>
          <w:tab w:val="left" w:pos="1843"/>
        </w:tabs>
        <w:spacing w:line="360" w:lineRule="auto"/>
        <w:ind w:left="1560" w:hanging="709"/>
        <w:jc w:val="both"/>
        <w:rPr>
          <w:color w:val="000000" w:themeColor="text1"/>
        </w:rPr>
      </w:pPr>
      <w:r w:rsidRPr="0022751C">
        <w:rPr>
          <w:color w:val="000000" w:themeColor="text1"/>
        </w:rPr>
        <w:t>6.3.2</w:t>
      </w:r>
      <w:r w:rsidR="007439D3" w:rsidRPr="0022751C">
        <w:rPr>
          <w:color w:val="000000" w:themeColor="text1"/>
        </w:rPr>
        <w:tab/>
      </w:r>
      <w:r w:rsidR="004E1DF3" w:rsidRPr="0022751C">
        <w:rPr>
          <w:color w:val="000000" w:themeColor="text1"/>
        </w:rPr>
        <w:t>understands, accepts and undertakes to abide by the terms and</w:t>
      </w:r>
      <w:r w:rsidR="007439D3" w:rsidRPr="0022751C">
        <w:rPr>
          <w:color w:val="000000" w:themeColor="text1"/>
        </w:rPr>
        <w:t xml:space="preserve"> </w:t>
      </w:r>
      <w:r w:rsidR="004E1DF3" w:rsidRPr="0022751C">
        <w:rPr>
          <w:color w:val="000000" w:themeColor="text1"/>
        </w:rPr>
        <w:t xml:space="preserve">conditions for accommodation in the </w:t>
      </w:r>
      <w:r w:rsidR="002643D0" w:rsidRPr="0022751C">
        <w:rPr>
          <w:color w:val="000000" w:themeColor="text1"/>
        </w:rPr>
        <w:t xml:space="preserve">rental </w:t>
      </w:r>
      <w:r w:rsidR="0000365D" w:rsidRPr="0022751C">
        <w:rPr>
          <w:color w:val="000000" w:themeColor="text1"/>
        </w:rPr>
        <w:t>stock unit</w:t>
      </w:r>
      <w:r w:rsidR="004E1DF3" w:rsidRPr="0022751C">
        <w:rPr>
          <w:color w:val="000000" w:themeColor="text1"/>
        </w:rPr>
        <w:t xml:space="preserve"> </w:t>
      </w:r>
      <w:r w:rsidR="002643D0" w:rsidRPr="0022751C">
        <w:rPr>
          <w:color w:val="000000" w:themeColor="text1"/>
        </w:rPr>
        <w:t xml:space="preserve">or complex </w:t>
      </w:r>
      <w:r w:rsidR="004E1DF3" w:rsidRPr="0022751C">
        <w:rPr>
          <w:color w:val="000000" w:themeColor="text1"/>
        </w:rPr>
        <w:t>as laid down in the</w:t>
      </w:r>
      <w:r w:rsidR="007439D3" w:rsidRPr="0022751C">
        <w:rPr>
          <w:color w:val="000000" w:themeColor="text1"/>
        </w:rPr>
        <w:t xml:space="preserve"> </w:t>
      </w:r>
      <w:r w:rsidR="004E1DF3" w:rsidRPr="0022751C">
        <w:rPr>
          <w:color w:val="000000" w:themeColor="text1"/>
        </w:rPr>
        <w:t>contractual agreement and these by-laws; and</w:t>
      </w:r>
    </w:p>
    <w:p w14:paraId="5E5F0447" w14:textId="77777777" w:rsidR="002F7F30" w:rsidRPr="0022751C" w:rsidRDefault="002F7F30" w:rsidP="0022751C">
      <w:pPr>
        <w:tabs>
          <w:tab w:val="left" w:pos="1843"/>
        </w:tabs>
        <w:spacing w:line="360" w:lineRule="auto"/>
        <w:ind w:left="1560" w:hanging="709"/>
        <w:jc w:val="both"/>
        <w:rPr>
          <w:color w:val="000000" w:themeColor="text1"/>
        </w:rPr>
      </w:pPr>
    </w:p>
    <w:p w14:paraId="157A2A86" w14:textId="1A8B7B83" w:rsidR="004E1DF3" w:rsidRPr="0022751C" w:rsidRDefault="00DA6217" w:rsidP="0022751C">
      <w:pPr>
        <w:tabs>
          <w:tab w:val="left" w:pos="1418"/>
        </w:tabs>
        <w:spacing w:line="360" w:lineRule="auto"/>
        <w:ind w:left="1418" w:hanging="1134"/>
        <w:jc w:val="both"/>
        <w:rPr>
          <w:color w:val="000000" w:themeColor="text1"/>
        </w:rPr>
      </w:pPr>
      <w:r w:rsidRPr="0022751C">
        <w:rPr>
          <w:color w:val="000000" w:themeColor="text1"/>
        </w:rPr>
        <w:t xml:space="preserve">          </w:t>
      </w:r>
      <w:r w:rsidR="00E442FF" w:rsidRPr="0022751C">
        <w:rPr>
          <w:color w:val="000000" w:themeColor="text1"/>
        </w:rPr>
        <w:t>6.3.3 enters</w:t>
      </w:r>
      <w:r w:rsidR="004E1DF3" w:rsidRPr="0022751C">
        <w:rPr>
          <w:color w:val="000000" w:themeColor="text1"/>
        </w:rPr>
        <w:t xml:space="preserve"> into </w:t>
      </w:r>
      <w:r w:rsidR="00E442FF" w:rsidRPr="0022751C">
        <w:rPr>
          <w:color w:val="000000" w:themeColor="text1"/>
        </w:rPr>
        <w:t>contractual</w:t>
      </w:r>
      <w:r w:rsidR="004E1DF3" w:rsidRPr="0022751C">
        <w:rPr>
          <w:color w:val="000000" w:themeColor="text1"/>
        </w:rPr>
        <w:t xml:space="preserve"> agreement with the Municipality.</w:t>
      </w:r>
    </w:p>
    <w:p w14:paraId="0ABE17CC" w14:textId="77777777" w:rsidR="006212EB" w:rsidRPr="0022751C" w:rsidRDefault="006212EB" w:rsidP="0022751C">
      <w:pPr>
        <w:tabs>
          <w:tab w:val="left" w:pos="1560"/>
          <w:tab w:val="left" w:pos="1843"/>
        </w:tabs>
        <w:spacing w:line="360" w:lineRule="auto"/>
        <w:ind w:left="1701" w:hanging="992"/>
        <w:jc w:val="both"/>
        <w:rPr>
          <w:color w:val="000000" w:themeColor="text1"/>
        </w:rPr>
      </w:pPr>
    </w:p>
    <w:p w14:paraId="54715661" w14:textId="143DB836" w:rsidR="004E1DF3" w:rsidRPr="0022751C" w:rsidRDefault="00DA6217" w:rsidP="0022751C">
      <w:pPr>
        <w:spacing w:line="360" w:lineRule="auto"/>
        <w:ind w:left="567" w:hanging="567"/>
        <w:jc w:val="both"/>
        <w:rPr>
          <w:color w:val="000000" w:themeColor="text1"/>
        </w:rPr>
      </w:pPr>
      <w:r w:rsidRPr="0022751C">
        <w:rPr>
          <w:color w:val="000000" w:themeColor="text1"/>
        </w:rPr>
        <w:t>6.4</w:t>
      </w:r>
      <w:r w:rsidR="007439D3" w:rsidRPr="0022751C">
        <w:rPr>
          <w:color w:val="000000" w:themeColor="text1"/>
        </w:rPr>
        <w:tab/>
      </w:r>
      <w:r w:rsidR="004E1DF3" w:rsidRPr="0022751C">
        <w:rPr>
          <w:color w:val="000000" w:themeColor="text1"/>
        </w:rPr>
        <w:t xml:space="preserve">When a </w:t>
      </w:r>
      <w:r w:rsidR="002643D0" w:rsidRPr="0022751C">
        <w:rPr>
          <w:color w:val="000000" w:themeColor="text1"/>
        </w:rPr>
        <w:t xml:space="preserve">rental stock </w:t>
      </w:r>
      <w:r w:rsidR="0000365D" w:rsidRPr="0022751C">
        <w:rPr>
          <w:color w:val="000000" w:themeColor="text1"/>
        </w:rPr>
        <w:t>unit is</w:t>
      </w:r>
      <w:r w:rsidR="004E1DF3" w:rsidRPr="0022751C">
        <w:rPr>
          <w:color w:val="000000" w:themeColor="text1"/>
        </w:rPr>
        <w:t xml:space="preserve"> allocated to a tenant in terms of</w:t>
      </w:r>
      <w:r w:rsidR="00D9690F" w:rsidRPr="0022751C">
        <w:rPr>
          <w:color w:val="000000" w:themeColor="text1"/>
        </w:rPr>
        <w:t xml:space="preserve"> </w:t>
      </w:r>
      <w:r w:rsidR="004E1DF3" w:rsidRPr="0022751C">
        <w:rPr>
          <w:color w:val="000000" w:themeColor="text1"/>
        </w:rPr>
        <w:t>subsection (2), he or she must -</w:t>
      </w:r>
    </w:p>
    <w:p w14:paraId="1B0BB34A" w14:textId="77777777" w:rsidR="006212EB" w:rsidRPr="0022751C" w:rsidRDefault="006212EB" w:rsidP="0022751C">
      <w:pPr>
        <w:tabs>
          <w:tab w:val="left" w:pos="1560"/>
          <w:tab w:val="left" w:pos="1843"/>
        </w:tabs>
        <w:spacing w:line="360" w:lineRule="auto"/>
        <w:ind w:left="1701" w:hanging="992"/>
        <w:jc w:val="both"/>
        <w:rPr>
          <w:color w:val="000000" w:themeColor="text1"/>
        </w:rPr>
      </w:pPr>
    </w:p>
    <w:p w14:paraId="66A44D02" w14:textId="68062597" w:rsidR="004E1DF3" w:rsidRPr="0022751C" w:rsidRDefault="00DA6217" w:rsidP="0022751C">
      <w:pPr>
        <w:tabs>
          <w:tab w:val="left" w:pos="-142"/>
        </w:tabs>
        <w:spacing w:line="360" w:lineRule="auto"/>
        <w:jc w:val="both"/>
        <w:rPr>
          <w:color w:val="000000" w:themeColor="text1"/>
        </w:rPr>
      </w:pPr>
      <w:r w:rsidRPr="0022751C">
        <w:rPr>
          <w:color w:val="000000" w:themeColor="text1"/>
        </w:rPr>
        <w:t xml:space="preserve">        </w:t>
      </w:r>
      <w:r w:rsidR="00F40DB7" w:rsidRPr="0022751C">
        <w:rPr>
          <w:color w:val="000000" w:themeColor="text1"/>
        </w:rPr>
        <w:tab/>
      </w:r>
      <w:r w:rsidRPr="0022751C">
        <w:rPr>
          <w:color w:val="000000" w:themeColor="text1"/>
        </w:rPr>
        <w:t>6.4.1</w:t>
      </w:r>
      <w:r w:rsidR="007439D3" w:rsidRPr="0022751C">
        <w:rPr>
          <w:color w:val="000000" w:themeColor="text1"/>
        </w:rPr>
        <w:tab/>
      </w:r>
      <w:r w:rsidR="004E1DF3" w:rsidRPr="0022751C">
        <w:rPr>
          <w:color w:val="000000" w:themeColor="text1"/>
        </w:rPr>
        <w:t>satisfy himself or herself that the unit is in good order and</w:t>
      </w:r>
      <w:r w:rsidR="00ED2556" w:rsidRPr="0022751C">
        <w:rPr>
          <w:color w:val="000000" w:themeColor="text1"/>
        </w:rPr>
        <w:t xml:space="preserve"> </w:t>
      </w:r>
      <w:r w:rsidR="009F3A49" w:rsidRPr="0022751C">
        <w:rPr>
          <w:color w:val="000000" w:themeColor="text1"/>
        </w:rPr>
        <w:t>condition</w:t>
      </w:r>
      <w:r w:rsidR="0006481E" w:rsidRPr="0022751C">
        <w:rPr>
          <w:color w:val="000000" w:themeColor="text1"/>
        </w:rPr>
        <w:t xml:space="preserve">, </w:t>
      </w:r>
      <w:r w:rsidR="005E7CE0" w:rsidRPr="0022751C">
        <w:rPr>
          <w:color w:val="000000" w:themeColor="text1"/>
        </w:rPr>
        <w:t>and</w:t>
      </w:r>
    </w:p>
    <w:p w14:paraId="482B2243" w14:textId="77777777" w:rsidR="006212EB" w:rsidRPr="0022751C" w:rsidRDefault="006212EB" w:rsidP="0022751C">
      <w:pPr>
        <w:tabs>
          <w:tab w:val="left" w:pos="1276"/>
          <w:tab w:val="left" w:pos="1701"/>
        </w:tabs>
        <w:spacing w:line="360" w:lineRule="auto"/>
        <w:ind w:left="1701" w:hanging="851"/>
        <w:jc w:val="both"/>
        <w:rPr>
          <w:color w:val="000000" w:themeColor="text1"/>
        </w:rPr>
      </w:pPr>
    </w:p>
    <w:p w14:paraId="39CE4AB1" w14:textId="579778B5" w:rsidR="004E1DF3" w:rsidRPr="0022751C" w:rsidRDefault="00DA6217" w:rsidP="0022751C">
      <w:pPr>
        <w:tabs>
          <w:tab w:val="left" w:pos="0"/>
        </w:tabs>
        <w:spacing w:line="360" w:lineRule="auto"/>
        <w:ind w:hanging="709"/>
        <w:jc w:val="both"/>
        <w:rPr>
          <w:color w:val="000000" w:themeColor="text1"/>
        </w:rPr>
      </w:pPr>
      <w:r w:rsidRPr="0022751C">
        <w:rPr>
          <w:color w:val="000000" w:themeColor="text1"/>
        </w:rPr>
        <w:t xml:space="preserve">     </w:t>
      </w:r>
      <w:r w:rsidR="00667A07" w:rsidRPr="0022751C">
        <w:rPr>
          <w:color w:val="000000" w:themeColor="text1"/>
        </w:rPr>
        <w:t xml:space="preserve">   </w:t>
      </w:r>
      <w:r w:rsidR="00F40DB7" w:rsidRPr="0022751C">
        <w:rPr>
          <w:color w:val="000000" w:themeColor="text1"/>
        </w:rPr>
        <w:tab/>
      </w:r>
      <w:r w:rsidR="00557204" w:rsidRPr="0022751C">
        <w:rPr>
          <w:color w:val="000000" w:themeColor="text1"/>
        </w:rPr>
        <w:tab/>
      </w:r>
      <w:r w:rsidRPr="0022751C">
        <w:rPr>
          <w:color w:val="000000" w:themeColor="text1"/>
        </w:rPr>
        <w:t>6.4.2</w:t>
      </w:r>
      <w:r w:rsidR="007439D3" w:rsidRPr="0022751C">
        <w:rPr>
          <w:color w:val="000000" w:themeColor="text1"/>
        </w:rPr>
        <w:tab/>
        <w:t>i</w:t>
      </w:r>
      <w:r w:rsidR="006212EB" w:rsidRPr="0022751C">
        <w:rPr>
          <w:color w:val="000000" w:themeColor="text1"/>
        </w:rPr>
        <w:t>mmediately</w:t>
      </w:r>
      <w:r w:rsidR="004E1DF3" w:rsidRPr="0022751C">
        <w:rPr>
          <w:color w:val="000000" w:themeColor="text1"/>
        </w:rPr>
        <w:t xml:space="preserve"> report any defect to the </w:t>
      </w:r>
      <w:r w:rsidR="008F5F28" w:rsidRPr="0022751C">
        <w:rPr>
          <w:color w:val="000000" w:themeColor="text1"/>
        </w:rPr>
        <w:t>Manager: Human</w:t>
      </w:r>
      <w:r w:rsidR="00667A07" w:rsidRPr="0022751C">
        <w:rPr>
          <w:color w:val="000000" w:themeColor="text1"/>
        </w:rPr>
        <w:t xml:space="preserve"> </w:t>
      </w:r>
      <w:r w:rsidR="00E442FF" w:rsidRPr="0022751C">
        <w:rPr>
          <w:color w:val="000000" w:themeColor="text1"/>
        </w:rPr>
        <w:t>Settlement must</w:t>
      </w:r>
      <w:r w:rsidR="004E1DF3" w:rsidRPr="0022751C">
        <w:rPr>
          <w:color w:val="000000" w:themeColor="text1"/>
        </w:rPr>
        <w:t xml:space="preserve"> keep a</w:t>
      </w:r>
      <w:r w:rsidR="008716E0" w:rsidRPr="0022751C">
        <w:rPr>
          <w:color w:val="000000" w:themeColor="text1"/>
        </w:rPr>
        <w:t xml:space="preserve"> </w:t>
      </w:r>
      <w:r w:rsidR="004E1DF3" w:rsidRPr="0022751C">
        <w:rPr>
          <w:color w:val="000000" w:themeColor="text1"/>
        </w:rPr>
        <w:t>record of all defects.</w:t>
      </w:r>
    </w:p>
    <w:p w14:paraId="3A1446C9" w14:textId="061EB0A9" w:rsidR="004E1DF3" w:rsidRPr="0022751C" w:rsidRDefault="00DA6217" w:rsidP="0022751C">
      <w:pPr>
        <w:pStyle w:val="Heading1"/>
        <w:spacing w:line="360" w:lineRule="auto"/>
        <w:jc w:val="both"/>
        <w:rPr>
          <w:rFonts w:ascii="Times New Roman" w:hAnsi="Times New Roman" w:cs="Times New Roman"/>
          <w:b/>
          <w:bCs/>
          <w:color w:val="000000" w:themeColor="text1"/>
          <w:sz w:val="24"/>
          <w:szCs w:val="24"/>
        </w:rPr>
      </w:pPr>
      <w:bookmarkStart w:id="7" w:name="_Toc176797792"/>
      <w:r w:rsidRPr="0022751C">
        <w:rPr>
          <w:rFonts w:ascii="Times New Roman" w:hAnsi="Times New Roman" w:cs="Times New Roman"/>
          <w:color w:val="000000" w:themeColor="text1"/>
          <w:sz w:val="24"/>
          <w:szCs w:val="24"/>
        </w:rPr>
        <w:t>7.</w:t>
      </w:r>
      <w:r w:rsidR="00C010AC" w:rsidRPr="0022751C">
        <w:rPr>
          <w:rFonts w:ascii="Times New Roman" w:hAnsi="Times New Roman" w:cs="Times New Roman"/>
          <w:color w:val="000000" w:themeColor="text1"/>
          <w:sz w:val="24"/>
          <w:szCs w:val="24"/>
        </w:rPr>
        <w:tab/>
      </w:r>
      <w:r w:rsidR="007439D3" w:rsidRPr="0022751C">
        <w:rPr>
          <w:rFonts w:ascii="Times New Roman" w:hAnsi="Times New Roman" w:cs="Times New Roman"/>
          <w:b/>
          <w:bCs/>
          <w:color w:val="000000" w:themeColor="text1"/>
          <w:sz w:val="24"/>
          <w:szCs w:val="24"/>
        </w:rPr>
        <w:t>R</w:t>
      </w:r>
      <w:r w:rsidRPr="0022751C">
        <w:rPr>
          <w:rFonts w:ascii="Times New Roman" w:hAnsi="Times New Roman" w:cs="Times New Roman"/>
          <w:b/>
          <w:bCs/>
          <w:color w:val="000000" w:themeColor="text1"/>
          <w:sz w:val="24"/>
          <w:szCs w:val="24"/>
        </w:rPr>
        <w:t>ight of entry</w:t>
      </w:r>
      <w:bookmarkEnd w:id="7"/>
    </w:p>
    <w:p w14:paraId="4C6612E0" w14:textId="77777777" w:rsidR="006212EB" w:rsidRPr="0022751C" w:rsidRDefault="006212EB" w:rsidP="0022751C">
      <w:pPr>
        <w:spacing w:line="360" w:lineRule="auto"/>
        <w:jc w:val="both"/>
        <w:rPr>
          <w:color w:val="000000" w:themeColor="text1"/>
        </w:rPr>
      </w:pPr>
    </w:p>
    <w:p w14:paraId="02EEF2F8" w14:textId="35DCF383" w:rsidR="004E1DF3" w:rsidRPr="0022751C" w:rsidRDefault="00DA6217" w:rsidP="0022751C">
      <w:pPr>
        <w:spacing w:line="360" w:lineRule="auto"/>
        <w:ind w:left="720" w:hanging="720"/>
        <w:jc w:val="both"/>
        <w:rPr>
          <w:color w:val="000000" w:themeColor="text1"/>
        </w:rPr>
      </w:pPr>
      <w:r w:rsidRPr="0022751C">
        <w:rPr>
          <w:color w:val="000000" w:themeColor="text1"/>
        </w:rPr>
        <w:t>7.1</w:t>
      </w:r>
      <w:r w:rsidR="007439D3" w:rsidRPr="0022751C">
        <w:rPr>
          <w:color w:val="000000" w:themeColor="text1"/>
        </w:rPr>
        <w:tab/>
      </w:r>
      <w:r w:rsidR="004E1DF3" w:rsidRPr="0022751C">
        <w:rPr>
          <w:color w:val="000000" w:themeColor="text1"/>
        </w:rPr>
        <w:t xml:space="preserve">The </w:t>
      </w:r>
      <w:r w:rsidR="002643D0" w:rsidRPr="0022751C">
        <w:rPr>
          <w:color w:val="000000" w:themeColor="text1"/>
        </w:rPr>
        <w:t>Manager: Human Settlements or</w:t>
      </w:r>
      <w:r w:rsidR="004E1DF3" w:rsidRPr="0022751C">
        <w:rPr>
          <w:color w:val="000000" w:themeColor="text1"/>
        </w:rPr>
        <w:t xml:space="preserve"> any other </w:t>
      </w:r>
      <w:r w:rsidR="00884B1C" w:rsidRPr="0022751C">
        <w:rPr>
          <w:color w:val="000000" w:themeColor="text1"/>
        </w:rPr>
        <w:t>authorized</w:t>
      </w:r>
      <w:r w:rsidR="004E1DF3" w:rsidRPr="0022751C">
        <w:rPr>
          <w:color w:val="000000" w:themeColor="text1"/>
        </w:rPr>
        <w:t xml:space="preserve"> officer has, at all reasonable</w:t>
      </w:r>
      <w:r w:rsidR="00D76A13" w:rsidRPr="0022751C">
        <w:rPr>
          <w:color w:val="000000" w:themeColor="text1"/>
        </w:rPr>
        <w:t xml:space="preserve"> </w:t>
      </w:r>
      <w:r w:rsidR="004E1DF3" w:rsidRPr="0022751C">
        <w:rPr>
          <w:color w:val="000000" w:themeColor="text1"/>
        </w:rPr>
        <w:t>times and with due regard to the rights and privacy of any tenant, the</w:t>
      </w:r>
      <w:r w:rsidR="008716E0" w:rsidRPr="0022751C">
        <w:rPr>
          <w:color w:val="000000" w:themeColor="text1"/>
        </w:rPr>
        <w:t xml:space="preserve"> </w:t>
      </w:r>
      <w:r w:rsidR="004E1DF3" w:rsidRPr="0022751C">
        <w:rPr>
          <w:color w:val="000000" w:themeColor="text1"/>
        </w:rPr>
        <w:t>right to enter, without interference or obstruction by the tenant or any</w:t>
      </w:r>
      <w:r w:rsidR="008716E0" w:rsidRPr="0022751C">
        <w:rPr>
          <w:color w:val="000000" w:themeColor="text1"/>
        </w:rPr>
        <w:t xml:space="preserve"> </w:t>
      </w:r>
      <w:r w:rsidR="004E1DF3" w:rsidRPr="0022751C">
        <w:rPr>
          <w:color w:val="000000" w:themeColor="text1"/>
        </w:rPr>
        <w:t>other person, any flat unit in a complex for the purpose of inspecting</w:t>
      </w:r>
      <w:r w:rsidR="008716E0" w:rsidRPr="0022751C">
        <w:rPr>
          <w:color w:val="000000" w:themeColor="text1"/>
        </w:rPr>
        <w:t xml:space="preserve"> </w:t>
      </w:r>
      <w:r w:rsidR="004E1DF3" w:rsidRPr="0022751C">
        <w:rPr>
          <w:color w:val="000000" w:themeColor="text1"/>
        </w:rPr>
        <w:t>the flat unit or performing any other work that may be deemed</w:t>
      </w:r>
      <w:r w:rsidR="008716E0" w:rsidRPr="0022751C">
        <w:rPr>
          <w:color w:val="000000" w:themeColor="text1"/>
        </w:rPr>
        <w:t xml:space="preserve"> </w:t>
      </w:r>
      <w:r w:rsidR="004E1DF3" w:rsidRPr="0022751C">
        <w:rPr>
          <w:color w:val="000000" w:themeColor="text1"/>
        </w:rPr>
        <w:t>necessary.</w:t>
      </w:r>
    </w:p>
    <w:p w14:paraId="23EBD489" w14:textId="77777777" w:rsidR="004E1DF3" w:rsidRPr="0022751C" w:rsidRDefault="004E1DF3" w:rsidP="0022751C">
      <w:pPr>
        <w:autoSpaceDE w:val="0"/>
        <w:autoSpaceDN w:val="0"/>
        <w:adjustRightInd w:val="0"/>
        <w:spacing w:line="360" w:lineRule="auto"/>
        <w:jc w:val="both"/>
        <w:rPr>
          <w:color w:val="000000" w:themeColor="text1"/>
        </w:rPr>
      </w:pPr>
    </w:p>
    <w:p w14:paraId="29454757" w14:textId="5FC33766" w:rsidR="004E1DF3" w:rsidRDefault="00DA6217" w:rsidP="0022751C">
      <w:pPr>
        <w:autoSpaceDE w:val="0"/>
        <w:autoSpaceDN w:val="0"/>
        <w:adjustRightInd w:val="0"/>
        <w:spacing w:line="360" w:lineRule="auto"/>
        <w:ind w:left="720" w:hanging="720"/>
        <w:jc w:val="both"/>
        <w:rPr>
          <w:color w:val="000000" w:themeColor="text1"/>
        </w:rPr>
      </w:pPr>
      <w:r w:rsidRPr="0022751C">
        <w:rPr>
          <w:color w:val="000000" w:themeColor="text1"/>
        </w:rPr>
        <w:t>7.2</w:t>
      </w:r>
      <w:r w:rsidR="007439D3" w:rsidRPr="0022751C">
        <w:rPr>
          <w:color w:val="000000" w:themeColor="text1"/>
        </w:rPr>
        <w:tab/>
      </w:r>
      <w:r w:rsidR="004E1DF3" w:rsidRPr="0022751C">
        <w:rPr>
          <w:color w:val="000000" w:themeColor="text1"/>
        </w:rPr>
        <w:t>Subject to the provisions of these by-laws, no person may enter, be</w:t>
      </w:r>
      <w:r w:rsidR="00D76A13" w:rsidRPr="0022751C">
        <w:rPr>
          <w:color w:val="000000" w:themeColor="text1"/>
        </w:rPr>
        <w:t xml:space="preserve"> </w:t>
      </w:r>
      <w:r w:rsidR="004E1DF3" w:rsidRPr="0022751C">
        <w:rPr>
          <w:color w:val="000000" w:themeColor="text1"/>
        </w:rPr>
        <w:t xml:space="preserve">present in, sleep over in or accept accommodation in any </w:t>
      </w:r>
      <w:r w:rsidR="001F1D10" w:rsidRPr="0022751C">
        <w:rPr>
          <w:color w:val="000000" w:themeColor="text1"/>
        </w:rPr>
        <w:t>rental stock</w:t>
      </w:r>
      <w:r w:rsidR="004E1DF3" w:rsidRPr="0022751C">
        <w:rPr>
          <w:color w:val="000000" w:themeColor="text1"/>
        </w:rPr>
        <w:t>, or in any part of the complex, without the implied or express</w:t>
      </w:r>
      <w:r w:rsidR="007439D3" w:rsidRPr="0022751C">
        <w:rPr>
          <w:color w:val="000000" w:themeColor="text1"/>
        </w:rPr>
        <w:t xml:space="preserve"> </w:t>
      </w:r>
      <w:r w:rsidR="004E1DF3" w:rsidRPr="0022751C">
        <w:rPr>
          <w:color w:val="000000" w:themeColor="text1"/>
        </w:rPr>
        <w:t>permission of a specific tenant of the complex, who must in respect of</w:t>
      </w:r>
      <w:r w:rsidR="007439D3" w:rsidRPr="0022751C">
        <w:rPr>
          <w:color w:val="000000" w:themeColor="text1"/>
        </w:rPr>
        <w:t xml:space="preserve"> </w:t>
      </w:r>
      <w:r w:rsidR="004E1DF3" w:rsidRPr="0022751C">
        <w:rPr>
          <w:color w:val="000000" w:themeColor="text1"/>
        </w:rPr>
        <w:t xml:space="preserve">all matters relating to the conduct, actions and </w:t>
      </w:r>
      <w:r w:rsidR="006212EB" w:rsidRPr="0022751C">
        <w:rPr>
          <w:color w:val="000000" w:themeColor="text1"/>
        </w:rPr>
        <w:t>behavior</w:t>
      </w:r>
      <w:r w:rsidR="004E1DF3" w:rsidRPr="0022751C">
        <w:rPr>
          <w:color w:val="000000" w:themeColor="text1"/>
        </w:rPr>
        <w:t xml:space="preserve"> of such</w:t>
      </w:r>
      <w:r w:rsidR="008716E0" w:rsidRPr="0022751C">
        <w:rPr>
          <w:color w:val="000000" w:themeColor="text1"/>
        </w:rPr>
        <w:t xml:space="preserve"> </w:t>
      </w:r>
      <w:r w:rsidR="004E1DF3" w:rsidRPr="0022751C">
        <w:rPr>
          <w:color w:val="000000" w:themeColor="text1"/>
        </w:rPr>
        <w:t xml:space="preserve">person be responsible and accountable to the </w:t>
      </w:r>
      <w:r w:rsidR="002643D0" w:rsidRPr="0022751C">
        <w:rPr>
          <w:color w:val="000000" w:themeColor="text1"/>
        </w:rPr>
        <w:t>Manager: Human Settlements.</w:t>
      </w:r>
    </w:p>
    <w:p w14:paraId="5B54CCE7" w14:textId="77777777" w:rsidR="0004368C" w:rsidRPr="0022751C" w:rsidRDefault="0004368C" w:rsidP="0022751C">
      <w:pPr>
        <w:autoSpaceDE w:val="0"/>
        <w:autoSpaceDN w:val="0"/>
        <w:adjustRightInd w:val="0"/>
        <w:spacing w:line="360" w:lineRule="auto"/>
        <w:ind w:left="720" w:hanging="720"/>
        <w:jc w:val="both"/>
        <w:rPr>
          <w:color w:val="000000" w:themeColor="text1"/>
        </w:rPr>
      </w:pPr>
    </w:p>
    <w:p w14:paraId="66C246A7" w14:textId="74663441" w:rsidR="004E1DF3" w:rsidRPr="0022751C" w:rsidRDefault="0000365D" w:rsidP="0022751C">
      <w:pPr>
        <w:pStyle w:val="Heading1"/>
        <w:spacing w:line="360" w:lineRule="auto"/>
        <w:jc w:val="both"/>
        <w:rPr>
          <w:rFonts w:ascii="Times New Roman" w:hAnsi="Times New Roman" w:cs="Times New Roman"/>
          <w:b/>
          <w:bCs/>
          <w:color w:val="000000" w:themeColor="text1"/>
          <w:sz w:val="24"/>
          <w:szCs w:val="24"/>
        </w:rPr>
      </w:pPr>
      <w:bookmarkStart w:id="8" w:name="_Toc176797793"/>
      <w:r w:rsidRPr="0022751C">
        <w:rPr>
          <w:rFonts w:ascii="Times New Roman" w:hAnsi="Times New Roman" w:cs="Times New Roman"/>
          <w:color w:val="000000" w:themeColor="text1"/>
          <w:sz w:val="24"/>
          <w:szCs w:val="24"/>
        </w:rPr>
        <w:t>8.</w:t>
      </w:r>
      <w:r w:rsidR="00EA411A" w:rsidRPr="0022751C">
        <w:rPr>
          <w:rFonts w:ascii="Times New Roman" w:hAnsi="Times New Roman" w:cs="Times New Roman"/>
          <w:color w:val="000000" w:themeColor="text1"/>
          <w:sz w:val="24"/>
          <w:szCs w:val="24"/>
        </w:rPr>
        <w:tab/>
      </w:r>
      <w:r w:rsidR="007439D3" w:rsidRPr="0022751C">
        <w:rPr>
          <w:rFonts w:ascii="Times New Roman" w:hAnsi="Times New Roman" w:cs="Times New Roman"/>
          <w:b/>
          <w:bCs/>
          <w:color w:val="000000" w:themeColor="text1"/>
          <w:sz w:val="24"/>
          <w:szCs w:val="24"/>
        </w:rPr>
        <w:t>F</w:t>
      </w:r>
      <w:r w:rsidRPr="0022751C">
        <w:rPr>
          <w:rFonts w:ascii="Times New Roman" w:hAnsi="Times New Roman" w:cs="Times New Roman"/>
          <w:b/>
          <w:bCs/>
          <w:color w:val="000000" w:themeColor="text1"/>
          <w:sz w:val="24"/>
          <w:szCs w:val="24"/>
        </w:rPr>
        <w:t>urnishing of names and addresses</w:t>
      </w:r>
      <w:bookmarkEnd w:id="8"/>
    </w:p>
    <w:p w14:paraId="461D7219" w14:textId="77777777" w:rsidR="006212EB" w:rsidRPr="0022751C" w:rsidRDefault="006212EB" w:rsidP="0022751C">
      <w:pPr>
        <w:spacing w:line="360" w:lineRule="auto"/>
        <w:jc w:val="both"/>
        <w:rPr>
          <w:color w:val="000000" w:themeColor="text1"/>
        </w:rPr>
      </w:pPr>
    </w:p>
    <w:p w14:paraId="3F71A502" w14:textId="4A2D78E1" w:rsidR="004E1DF3" w:rsidRPr="0022751C" w:rsidRDefault="0000365D" w:rsidP="0022751C">
      <w:pPr>
        <w:spacing w:line="360" w:lineRule="auto"/>
        <w:ind w:left="720" w:hanging="720"/>
        <w:jc w:val="both"/>
        <w:rPr>
          <w:color w:val="000000" w:themeColor="text1"/>
        </w:rPr>
      </w:pPr>
      <w:r w:rsidRPr="0022751C">
        <w:rPr>
          <w:color w:val="000000" w:themeColor="text1"/>
        </w:rPr>
        <w:t>8.1</w:t>
      </w:r>
      <w:r w:rsidR="007439D3" w:rsidRPr="0022751C">
        <w:rPr>
          <w:color w:val="000000" w:themeColor="text1"/>
        </w:rPr>
        <w:tab/>
      </w:r>
      <w:r w:rsidR="004E1DF3" w:rsidRPr="0022751C">
        <w:rPr>
          <w:color w:val="000000" w:themeColor="text1"/>
        </w:rPr>
        <w:t xml:space="preserve">If a person is present in a </w:t>
      </w:r>
      <w:r w:rsidR="001F1D10" w:rsidRPr="0022751C">
        <w:rPr>
          <w:color w:val="000000" w:themeColor="text1"/>
        </w:rPr>
        <w:t xml:space="preserve">rental stock unit or </w:t>
      </w:r>
      <w:r w:rsidR="004E1DF3" w:rsidRPr="0022751C">
        <w:rPr>
          <w:color w:val="000000" w:themeColor="text1"/>
        </w:rPr>
        <w:t>complex and he or</w:t>
      </w:r>
      <w:r w:rsidR="00791C64" w:rsidRPr="0022751C">
        <w:rPr>
          <w:color w:val="000000" w:themeColor="text1"/>
        </w:rPr>
        <w:t xml:space="preserve"> </w:t>
      </w:r>
      <w:r w:rsidR="004E1DF3" w:rsidRPr="0022751C">
        <w:rPr>
          <w:color w:val="000000" w:themeColor="text1"/>
        </w:rPr>
        <w:t>she is not a tenant or</w:t>
      </w:r>
      <w:r w:rsidR="00D76A13" w:rsidRPr="0022751C">
        <w:rPr>
          <w:color w:val="000000" w:themeColor="text1"/>
        </w:rPr>
        <w:t xml:space="preserve"> </w:t>
      </w:r>
      <w:r w:rsidR="004E1DF3" w:rsidRPr="0022751C">
        <w:rPr>
          <w:color w:val="000000" w:themeColor="text1"/>
        </w:rPr>
        <w:t>a</w:t>
      </w:r>
      <w:r w:rsidR="007439D3" w:rsidRPr="0022751C">
        <w:rPr>
          <w:color w:val="000000" w:themeColor="text1"/>
        </w:rPr>
        <w:t xml:space="preserve"> </w:t>
      </w:r>
      <w:r w:rsidR="004E1DF3" w:rsidRPr="0022751C">
        <w:rPr>
          <w:color w:val="000000" w:themeColor="text1"/>
        </w:rPr>
        <w:t>member</w:t>
      </w:r>
      <w:r w:rsidR="001F1D10" w:rsidRPr="0022751C">
        <w:rPr>
          <w:color w:val="000000" w:themeColor="text1"/>
        </w:rPr>
        <w:t xml:space="preserve"> </w:t>
      </w:r>
      <w:r w:rsidR="004E1DF3" w:rsidRPr="0022751C">
        <w:rPr>
          <w:color w:val="000000" w:themeColor="text1"/>
        </w:rPr>
        <w:t>of</w:t>
      </w:r>
      <w:r w:rsidR="001F1D10" w:rsidRPr="0022751C">
        <w:rPr>
          <w:color w:val="000000" w:themeColor="text1"/>
        </w:rPr>
        <w:t xml:space="preserve"> </w:t>
      </w:r>
      <w:r w:rsidR="004E1DF3" w:rsidRPr="0022751C">
        <w:rPr>
          <w:color w:val="000000" w:themeColor="text1"/>
        </w:rPr>
        <w:t>a</w:t>
      </w:r>
      <w:r w:rsidR="001F1D10" w:rsidRPr="0022751C">
        <w:rPr>
          <w:color w:val="000000" w:themeColor="text1"/>
        </w:rPr>
        <w:t xml:space="preserve"> </w:t>
      </w:r>
      <w:r w:rsidR="004E1DF3" w:rsidRPr="0022751C">
        <w:rPr>
          <w:color w:val="000000" w:themeColor="text1"/>
        </w:rPr>
        <w:t>tenant's</w:t>
      </w:r>
      <w:r w:rsidR="001F1D10" w:rsidRPr="0022751C">
        <w:rPr>
          <w:color w:val="000000" w:themeColor="text1"/>
        </w:rPr>
        <w:t xml:space="preserve"> </w:t>
      </w:r>
      <w:r w:rsidR="004E1DF3" w:rsidRPr="0022751C">
        <w:rPr>
          <w:color w:val="000000" w:themeColor="text1"/>
        </w:rPr>
        <w:t>household,</w:t>
      </w:r>
      <w:r w:rsidR="001F1D10" w:rsidRPr="0022751C">
        <w:rPr>
          <w:color w:val="000000" w:themeColor="text1"/>
        </w:rPr>
        <w:t xml:space="preserve"> </w:t>
      </w:r>
      <w:r w:rsidR="004E1DF3" w:rsidRPr="0022751C">
        <w:rPr>
          <w:color w:val="000000" w:themeColor="text1"/>
        </w:rPr>
        <w:t xml:space="preserve">such </w:t>
      </w:r>
      <w:r w:rsidR="00036366" w:rsidRPr="0022751C">
        <w:rPr>
          <w:color w:val="000000" w:themeColor="text1"/>
        </w:rPr>
        <w:t>p</w:t>
      </w:r>
      <w:r w:rsidR="004E1DF3" w:rsidRPr="0022751C">
        <w:rPr>
          <w:color w:val="000000" w:themeColor="text1"/>
        </w:rPr>
        <w:t>erson must, when so</w:t>
      </w:r>
      <w:r w:rsidR="00D76A13" w:rsidRPr="0022751C">
        <w:rPr>
          <w:color w:val="000000" w:themeColor="text1"/>
        </w:rPr>
        <w:t xml:space="preserve"> </w:t>
      </w:r>
      <w:r w:rsidR="004E1DF3" w:rsidRPr="0022751C">
        <w:rPr>
          <w:color w:val="000000" w:themeColor="text1"/>
        </w:rPr>
        <w:t>requested</w:t>
      </w:r>
      <w:r w:rsidR="001F1D10" w:rsidRPr="0022751C">
        <w:rPr>
          <w:color w:val="000000" w:themeColor="text1"/>
        </w:rPr>
        <w:t xml:space="preserve"> </w:t>
      </w:r>
      <w:r w:rsidR="004E1DF3" w:rsidRPr="0022751C">
        <w:rPr>
          <w:color w:val="000000" w:themeColor="text1"/>
        </w:rPr>
        <w:t>by</w:t>
      </w:r>
      <w:r w:rsidR="001F1D10" w:rsidRPr="0022751C">
        <w:rPr>
          <w:color w:val="000000" w:themeColor="text1"/>
        </w:rPr>
        <w:t xml:space="preserve"> </w:t>
      </w:r>
      <w:r w:rsidR="004E1DF3" w:rsidRPr="0022751C">
        <w:rPr>
          <w:color w:val="000000" w:themeColor="text1"/>
        </w:rPr>
        <w:t xml:space="preserve">the </w:t>
      </w:r>
      <w:r w:rsidR="001F1D10" w:rsidRPr="0022751C">
        <w:rPr>
          <w:color w:val="000000" w:themeColor="text1"/>
        </w:rPr>
        <w:t>Manager: Human</w:t>
      </w:r>
      <w:r w:rsidR="002643D0" w:rsidRPr="0022751C">
        <w:rPr>
          <w:color w:val="000000" w:themeColor="text1"/>
        </w:rPr>
        <w:t xml:space="preserve"> </w:t>
      </w:r>
      <w:r w:rsidR="001F1D10" w:rsidRPr="0022751C">
        <w:rPr>
          <w:color w:val="000000" w:themeColor="text1"/>
        </w:rPr>
        <w:t>Settlements or</w:t>
      </w:r>
      <w:r w:rsidR="004E1DF3" w:rsidRPr="0022751C">
        <w:rPr>
          <w:color w:val="000000" w:themeColor="text1"/>
        </w:rPr>
        <w:t xml:space="preserve"> an </w:t>
      </w:r>
      <w:r w:rsidR="00884B1C" w:rsidRPr="0022751C">
        <w:rPr>
          <w:color w:val="000000" w:themeColor="text1"/>
        </w:rPr>
        <w:t>authorized</w:t>
      </w:r>
      <w:r w:rsidR="004E1DF3" w:rsidRPr="0022751C">
        <w:rPr>
          <w:color w:val="000000" w:themeColor="text1"/>
        </w:rPr>
        <w:t xml:space="preserve"> officer, furnish the</w:t>
      </w:r>
      <w:r w:rsidR="00D76A13" w:rsidRPr="0022751C">
        <w:rPr>
          <w:color w:val="000000" w:themeColor="text1"/>
        </w:rPr>
        <w:t xml:space="preserve"> </w:t>
      </w:r>
      <w:r w:rsidR="002643D0" w:rsidRPr="0022751C">
        <w:rPr>
          <w:color w:val="000000" w:themeColor="text1"/>
        </w:rPr>
        <w:t xml:space="preserve">Manager: Human </w:t>
      </w:r>
      <w:r w:rsidR="001F1D10" w:rsidRPr="0022751C">
        <w:rPr>
          <w:color w:val="000000" w:themeColor="text1"/>
        </w:rPr>
        <w:t>Settlements or</w:t>
      </w:r>
      <w:r w:rsidR="004E1DF3" w:rsidRPr="0022751C">
        <w:rPr>
          <w:color w:val="000000" w:themeColor="text1"/>
        </w:rPr>
        <w:t xml:space="preserve"> </w:t>
      </w:r>
      <w:r w:rsidR="00884B1C" w:rsidRPr="0022751C">
        <w:rPr>
          <w:color w:val="000000" w:themeColor="text1"/>
        </w:rPr>
        <w:t>authorized</w:t>
      </w:r>
      <w:r w:rsidR="004E1DF3" w:rsidRPr="0022751C">
        <w:rPr>
          <w:color w:val="000000" w:themeColor="text1"/>
        </w:rPr>
        <w:t xml:space="preserve"> officer with </w:t>
      </w:r>
      <w:r w:rsidR="008716E0" w:rsidRPr="0022751C">
        <w:rPr>
          <w:color w:val="000000" w:themeColor="text1"/>
        </w:rPr>
        <w:t>–</w:t>
      </w:r>
    </w:p>
    <w:p w14:paraId="5B52C65A" w14:textId="77777777" w:rsidR="003F622E" w:rsidRPr="0022751C" w:rsidRDefault="003F622E" w:rsidP="0022751C">
      <w:pPr>
        <w:autoSpaceDE w:val="0"/>
        <w:autoSpaceDN w:val="0"/>
        <w:adjustRightInd w:val="0"/>
        <w:spacing w:line="360" w:lineRule="auto"/>
        <w:ind w:left="567" w:hanging="11"/>
        <w:jc w:val="both"/>
        <w:rPr>
          <w:color w:val="000000" w:themeColor="text1"/>
        </w:rPr>
      </w:pPr>
    </w:p>
    <w:p w14:paraId="003F3FEB" w14:textId="0B1FBAED" w:rsidR="004E1DF3" w:rsidRPr="0022751C" w:rsidRDefault="0000365D" w:rsidP="00852C2A">
      <w:pPr>
        <w:autoSpaceDE w:val="0"/>
        <w:autoSpaceDN w:val="0"/>
        <w:adjustRightInd w:val="0"/>
        <w:spacing w:line="360" w:lineRule="auto"/>
        <w:ind w:left="567" w:firstLine="153"/>
        <w:jc w:val="both"/>
        <w:rPr>
          <w:color w:val="000000" w:themeColor="text1"/>
        </w:rPr>
      </w:pPr>
      <w:r w:rsidRPr="0022751C">
        <w:rPr>
          <w:color w:val="000000" w:themeColor="text1"/>
        </w:rPr>
        <w:t>8.1.1</w:t>
      </w:r>
      <w:r w:rsidR="007439D3" w:rsidRPr="0022751C">
        <w:rPr>
          <w:color w:val="000000" w:themeColor="text1"/>
        </w:rPr>
        <w:tab/>
      </w:r>
      <w:r w:rsidR="004E1DF3" w:rsidRPr="0022751C">
        <w:rPr>
          <w:color w:val="000000" w:themeColor="text1"/>
        </w:rPr>
        <w:t>his or her full name, identity number and address; and</w:t>
      </w:r>
    </w:p>
    <w:p w14:paraId="1583DC50" w14:textId="77777777" w:rsidR="006212EB" w:rsidRPr="0022751C" w:rsidRDefault="006212EB" w:rsidP="0022751C">
      <w:pPr>
        <w:autoSpaceDE w:val="0"/>
        <w:autoSpaceDN w:val="0"/>
        <w:adjustRightInd w:val="0"/>
        <w:spacing w:line="360" w:lineRule="auto"/>
        <w:ind w:left="567"/>
        <w:jc w:val="both"/>
        <w:rPr>
          <w:color w:val="000000" w:themeColor="text1"/>
        </w:rPr>
      </w:pPr>
    </w:p>
    <w:p w14:paraId="7EA7968B" w14:textId="3F61854E" w:rsidR="004E1DF3" w:rsidRPr="0022751C" w:rsidRDefault="0000365D" w:rsidP="00852C2A">
      <w:pPr>
        <w:autoSpaceDE w:val="0"/>
        <w:autoSpaceDN w:val="0"/>
        <w:adjustRightInd w:val="0"/>
        <w:spacing w:line="360" w:lineRule="auto"/>
        <w:ind w:left="567" w:firstLine="153"/>
        <w:jc w:val="both"/>
        <w:rPr>
          <w:color w:val="000000" w:themeColor="text1"/>
        </w:rPr>
      </w:pPr>
      <w:r w:rsidRPr="0022751C">
        <w:rPr>
          <w:color w:val="000000" w:themeColor="text1"/>
        </w:rPr>
        <w:t>8.1.2</w:t>
      </w:r>
      <w:r w:rsidR="00126516" w:rsidRPr="0022751C">
        <w:rPr>
          <w:color w:val="000000" w:themeColor="text1"/>
        </w:rPr>
        <w:t xml:space="preserve">  </w:t>
      </w:r>
      <w:r w:rsidR="00731EBB" w:rsidRPr="0022751C">
        <w:rPr>
          <w:color w:val="000000" w:themeColor="text1"/>
        </w:rPr>
        <w:t xml:space="preserve"> </w:t>
      </w:r>
      <w:r w:rsidR="004E1DF3" w:rsidRPr="0022751C">
        <w:rPr>
          <w:color w:val="000000" w:themeColor="text1"/>
        </w:rPr>
        <w:t>a reasonable explanation for his or her presence in the</w:t>
      </w:r>
      <w:r w:rsidR="001F1D10" w:rsidRPr="0022751C">
        <w:rPr>
          <w:color w:val="000000" w:themeColor="text1"/>
        </w:rPr>
        <w:t xml:space="preserve"> rental stock unit or </w:t>
      </w:r>
      <w:r w:rsidR="004E1DF3" w:rsidRPr="0022751C">
        <w:rPr>
          <w:color w:val="000000" w:themeColor="text1"/>
        </w:rPr>
        <w:t>complex.</w:t>
      </w:r>
    </w:p>
    <w:p w14:paraId="7E474484" w14:textId="77777777" w:rsidR="006212EB" w:rsidRPr="0022751C" w:rsidRDefault="006212EB" w:rsidP="0022751C">
      <w:pPr>
        <w:autoSpaceDE w:val="0"/>
        <w:autoSpaceDN w:val="0"/>
        <w:adjustRightInd w:val="0"/>
        <w:spacing w:line="360" w:lineRule="auto"/>
        <w:jc w:val="both"/>
        <w:rPr>
          <w:color w:val="000000" w:themeColor="text1"/>
        </w:rPr>
      </w:pPr>
    </w:p>
    <w:p w14:paraId="261FC93D" w14:textId="7DFCDFC3" w:rsidR="007911B6" w:rsidRPr="0022751C" w:rsidRDefault="00BF3D88" w:rsidP="0022751C">
      <w:pPr>
        <w:autoSpaceDE w:val="0"/>
        <w:autoSpaceDN w:val="0"/>
        <w:adjustRightInd w:val="0"/>
        <w:spacing w:line="360" w:lineRule="auto"/>
        <w:ind w:left="567" w:hanging="567"/>
        <w:jc w:val="both"/>
        <w:rPr>
          <w:color w:val="000000" w:themeColor="text1"/>
        </w:rPr>
      </w:pPr>
      <w:r w:rsidRPr="0022751C">
        <w:rPr>
          <w:color w:val="000000" w:themeColor="text1"/>
        </w:rPr>
        <w:t xml:space="preserve"> </w:t>
      </w:r>
      <w:r w:rsidR="0000365D" w:rsidRPr="0022751C">
        <w:rPr>
          <w:color w:val="000000" w:themeColor="text1"/>
        </w:rPr>
        <w:t>8.2</w:t>
      </w:r>
      <w:r w:rsidR="001F1D10" w:rsidRPr="0022751C">
        <w:rPr>
          <w:color w:val="000000" w:themeColor="text1"/>
        </w:rPr>
        <w:tab/>
      </w:r>
      <w:r w:rsidR="004E1DF3" w:rsidRPr="0022751C">
        <w:rPr>
          <w:color w:val="000000" w:themeColor="text1"/>
        </w:rPr>
        <w:t>If a person contemplated in subsection (</w:t>
      </w:r>
      <w:r w:rsidR="0000365D" w:rsidRPr="0022751C">
        <w:rPr>
          <w:color w:val="000000" w:themeColor="text1"/>
        </w:rPr>
        <w:t>8.1.</w:t>
      </w:r>
      <w:r w:rsidR="004E1DF3" w:rsidRPr="0022751C">
        <w:rPr>
          <w:color w:val="000000" w:themeColor="text1"/>
        </w:rPr>
        <w:t>1) does not, in the opinion</w:t>
      </w:r>
      <w:r w:rsidR="00D56948" w:rsidRPr="0022751C">
        <w:rPr>
          <w:color w:val="000000" w:themeColor="text1"/>
        </w:rPr>
        <w:t xml:space="preserve"> </w:t>
      </w:r>
      <w:r w:rsidR="004E1DF3" w:rsidRPr="0022751C">
        <w:rPr>
          <w:color w:val="000000" w:themeColor="text1"/>
        </w:rPr>
        <w:t>of</w:t>
      </w:r>
      <w:r w:rsidR="007439D3" w:rsidRPr="0022751C">
        <w:rPr>
          <w:color w:val="000000" w:themeColor="text1"/>
        </w:rPr>
        <w:t xml:space="preserve"> </w:t>
      </w:r>
      <w:r w:rsidR="004E1DF3" w:rsidRPr="0022751C">
        <w:rPr>
          <w:color w:val="000000" w:themeColor="text1"/>
        </w:rPr>
        <w:t>the</w:t>
      </w:r>
      <w:r w:rsidR="001F1D10" w:rsidRPr="0022751C">
        <w:rPr>
          <w:color w:val="000000" w:themeColor="text1"/>
        </w:rPr>
        <w:t xml:space="preserve"> </w:t>
      </w:r>
      <w:r w:rsidR="002643D0" w:rsidRPr="0022751C">
        <w:rPr>
          <w:color w:val="000000" w:themeColor="text1"/>
        </w:rPr>
        <w:t xml:space="preserve">Manager: Human </w:t>
      </w:r>
      <w:r w:rsidR="001F1D10" w:rsidRPr="0022751C">
        <w:rPr>
          <w:color w:val="000000" w:themeColor="text1"/>
        </w:rPr>
        <w:t>Settlements or</w:t>
      </w:r>
      <w:r w:rsidR="004E1DF3" w:rsidRPr="0022751C">
        <w:rPr>
          <w:color w:val="000000" w:themeColor="text1"/>
        </w:rPr>
        <w:t xml:space="preserve"> </w:t>
      </w:r>
      <w:r w:rsidR="00884B1C" w:rsidRPr="0022751C">
        <w:rPr>
          <w:color w:val="000000" w:themeColor="text1"/>
        </w:rPr>
        <w:t>authorized</w:t>
      </w:r>
      <w:r w:rsidR="004E1DF3" w:rsidRPr="0022751C">
        <w:rPr>
          <w:color w:val="000000" w:themeColor="text1"/>
        </w:rPr>
        <w:t xml:space="preserve"> officer, provide any of the required personal</w:t>
      </w:r>
      <w:r w:rsidR="00DB07D4" w:rsidRPr="0022751C">
        <w:rPr>
          <w:color w:val="000000" w:themeColor="text1"/>
        </w:rPr>
        <w:t xml:space="preserve"> </w:t>
      </w:r>
      <w:r w:rsidR="004E1DF3" w:rsidRPr="0022751C">
        <w:rPr>
          <w:color w:val="000000" w:themeColor="text1"/>
        </w:rPr>
        <w:t>particulars or a reasonable explanation for his or her presence in the</w:t>
      </w:r>
      <w:r w:rsidR="00DB07D4" w:rsidRPr="0022751C">
        <w:rPr>
          <w:color w:val="000000" w:themeColor="text1"/>
        </w:rPr>
        <w:t xml:space="preserve"> </w:t>
      </w:r>
      <w:r w:rsidR="004E1DF3" w:rsidRPr="0022751C">
        <w:rPr>
          <w:color w:val="000000" w:themeColor="text1"/>
        </w:rPr>
        <w:t>complex, such person must be requested to leave the complex</w:t>
      </w:r>
      <w:r w:rsidR="008716E0" w:rsidRPr="0022751C">
        <w:rPr>
          <w:color w:val="000000" w:themeColor="text1"/>
        </w:rPr>
        <w:t xml:space="preserve"> </w:t>
      </w:r>
      <w:r w:rsidR="004E1DF3" w:rsidRPr="0022751C">
        <w:rPr>
          <w:color w:val="000000" w:themeColor="text1"/>
        </w:rPr>
        <w:t xml:space="preserve">immediately, failing </w:t>
      </w:r>
    </w:p>
    <w:p w14:paraId="0F1C6F45" w14:textId="4C4FBD1D" w:rsidR="004E1DF3" w:rsidRPr="0022751C" w:rsidRDefault="004E1DF3" w:rsidP="0022751C">
      <w:pPr>
        <w:autoSpaceDE w:val="0"/>
        <w:autoSpaceDN w:val="0"/>
        <w:adjustRightInd w:val="0"/>
        <w:spacing w:line="360" w:lineRule="auto"/>
        <w:ind w:left="567"/>
        <w:jc w:val="both"/>
        <w:rPr>
          <w:color w:val="000000" w:themeColor="text1"/>
        </w:rPr>
      </w:pPr>
      <w:r w:rsidRPr="0022751C">
        <w:rPr>
          <w:color w:val="000000" w:themeColor="text1"/>
        </w:rPr>
        <w:t xml:space="preserve">which an </w:t>
      </w:r>
      <w:r w:rsidR="003F79A9" w:rsidRPr="0022751C">
        <w:rPr>
          <w:color w:val="000000" w:themeColor="text1"/>
        </w:rPr>
        <w:t xml:space="preserve">eviction order will be applied for </w:t>
      </w:r>
      <w:r w:rsidRPr="0022751C">
        <w:rPr>
          <w:color w:val="000000" w:themeColor="text1"/>
        </w:rPr>
        <w:t>to</w:t>
      </w:r>
      <w:r w:rsidR="00DB07D4" w:rsidRPr="0022751C">
        <w:rPr>
          <w:color w:val="000000" w:themeColor="text1"/>
        </w:rPr>
        <w:t xml:space="preserve"> </w:t>
      </w:r>
      <w:r w:rsidRPr="0022751C">
        <w:rPr>
          <w:color w:val="000000" w:themeColor="text1"/>
        </w:rPr>
        <w:t>remove the person from the complex.</w:t>
      </w:r>
    </w:p>
    <w:p w14:paraId="50E57285" w14:textId="77777777" w:rsidR="008716E0" w:rsidRPr="0022751C" w:rsidRDefault="008716E0" w:rsidP="0022751C">
      <w:pPr>
        <w:autoSpaceDE w:val="0"/>
        <w:autoSpaceDN w:val="0"/>
        <w:adjustRightInd w:val="0"/>
        <w:spacing w:line="360" w:lineRule="auto"/>
        <w:ind w:left="1440"/>
        <w:jc w:val="both"/>
        <w:rPr>
          <w:color w:val="000000" w:themeColor="text1"/>
        </w:rPr>
      </w:pPr>
    </w:p>
    <w:p w14:paraId="33042980" w14:textId="5DD02401" w:rsidR="004E1DF3" w:rsidRPr="0022751C" w:rsidRDefault="0000365D" w:rsidP="0022751C">
      <w:pPr>
        <w:spacing w:line="360" w:lineRule="auto"/>
        <w:jc w:val="both"/>
        <w:rPr>
          <w:b/>
          <w:bCs/>
          <w:color w:val="000000" w:themeColor="text1"/>
        </w:rPr>
      </w:pPr>
      <w:r w:rsidRPr="0022751C">
        <w:rPr>
          <w:color w:val="000000" w:themeColor="text1"/>
        </w:rPr>
        <w:t>9</w:t>
      </w:r>
      <w:r w:rsidR="00E442FF" w:rsidRPr="0022751C">
        <w:rPr>
          <w:color w:val="000000" w:themeColor="text1"/>
        </w:rPr>
        <w:t>.</w:t>
      </w:r>
      <w:r w:rsidR="009B2278" w:rsidRPr="0022751C">
        <w:rPr>
          <w:color w:val="000000" w:themeColor="text1"/>
        </w:rPr>
        <w:tab/>
      </w:r>
      <w:r w:rsidR="00E442FF" w:rsidRPr="0004368C">
        <w:rPr>
          <w:b/>
          <w:bCs/>
          <w:color w:val="000000" w:themeColor="text1"/>
        </w:rPr>
        <w:t>Terms</w:t>
      </w:r>
      <w:r w:rsidRPr="0004368C">
        <w:rPr>
          <w:b/>
          <w:bCs/>
          <w:color w:val="000000" w:themeColor="text1"/>
        </w:rPr>
        <w:t xml:space="preserve"> and</w:t>
      </w:r>
      <w:r w:rsidRPr="0022751C">
        <w:rPr>
          <w:b/>
          <w:bCs/>
          <w:color w:val="000000" w:themeColor="text1"/>
        </w:rPr>
        <w:t xml:space="preserve"> conditions of rental stock unit/complex tenancy</w:t>
      </w:r>
    </w:p>
    <w:p w14:paraId="6643E146" w14:textId="77777777" w:rsidR="00F96C4B" w:rsidRPr="0022751C" w:rsidRDefault="00F96C4B" w:rsidP="0022751C">
      <w:pPr>
        <w:spacing w:line="360" w:lineRule="auto"/>
        <w:jc w:val="both"/>
        <w:rPr>
          <w:color w:val="000000" w:themeColor="text1"/>
        </w:rPr>
      </w:pPr>
    </w:p>
    <w:p w14:paraId="5526383C" w14:textId="7D98A5B6" w:rsidR="004E1DF3" w:rsidRPr="0022751C" w:rsidRDefault="0000365D" w:rsidP="0022751C">
      <w:pPr>
        <w:spacing w:line="360" w:lineRule="auto"/>
        <w:ind w:left="720" w:hanging="720"/>
        <w:jc w:val="both"/>
        <w:rPr>
          <w:color w:val="000000" w:themeColor="text1"/>
        </w:rPr>
      </w:pPr>
      <w:r w:rsidRPr="0022751C">
        <w:rPr>
          <w:color w:val="000000" w:themeColor="text1"/>
        </w:rPr>
        <w:t>9.1</w:t>
      </w:r>
      <w:r w:rsidR="009B2278" w:rsidRPr="0022751C">
        <w:rPr>
          <w:color w:val="000000" w:themeColor="text1"/>
        </w:rPr>
        <w:tab/>
      </w:r>
      <w:r w:rsidR="004E1DF3" w:rsidRPr="0022751C">
        <w:rPr>
          <w:color w:val="000000" w:themeColor="text1"/>
        </w:rPr>
        <w:t>Any tenant, including any member of his or her household, and any</w:t>
      </w:r>
      <w:r w:rsidR="00FB003D" w:rsidRPr="0022751C">
        <w:rPr>
          <w:color w:val="000000" w:themeColor="text1"/>
        </w:rPr>
        <w:t xml:space="preserve"> </w:t>
      </w:r>
      <w:r w:rsidR="004E1DF3" w:rsidRPr="0022751C">
        <w:rPr>
          <w:color w:val="000000" w:themeColor="text1"/>
        </w:rPr>
        <w:t xml:space="preserve">other </w:t>
      </w:r>
      <w:proofErr w:type="gramStart"/>
      <w:r w:rsidR="007E0843" w:rsidRPr="0022751C">
        <w:rPr>
          <w:color w:val="000000" w:themeColor="text1"/>
        </w:rPr>
        <w:t>persons</w:t>
      </w:r>
      <w:proofErr w:type="gramEnd"/>
      <w:r w:rsidR="004E1DF3" w:rsidRPr="0022751C">
        <w:rPr>
          <w:color w:val="000000" w:themeColor="text1"/>
        </w:rPr>
        <w:t xml:space="preserve"> present in a complex must comply with the following</w:t>
      </w:r>
      <w:r w:rsidR="00FB003D" w:rsidRPr="0022751C">
        <w:rPr>
          <w:color w:val="000000" w:themeColor="text1"/>
        </w:rPr>
        <w:t xml:space="preserve"> </w:t>
      </w:r>
      <w:r w:rsidR="004E1DF3" w:rsidRPr="0022751C">
        <w:rPr>
          <w:color w:val="000000" w:themeColor="text1"/>
        </w:rPr>
        <w:t>terms and conditions in addition to the terms and conditions contained</w:t>
      </w:r>
      <w:r w:rsidR="00FB003D" w:rsidRPr="0022751C">
        <w:rPr>
          <w:color w:val="000000" w:themeColor="text1"/>
        </w:rPr>
        <w:t xml:space="preserve"> </w:t>
      </w:r>
      <w:r w:rsidR="004E1DF3" w:rsidRPr="0022751C">
        <w:rPr>
          <w:color w:val="000000" w:themeColor="text1"/>
        </w:rPr>
        <w:t>in a contractual agreement:</w:t>
      </w:r>
    </w:p>
    <w:p w14:paraId="36482EAA" w14:textId="77777777" w:rsidR="004E1DF3" w:rsidRPr="0022751C" w:rsidRDefault="004E1DF3" w:rsidP="0022751C">
      <w:pPr>
        <w:autoSpaceDE w:val="0"/>
        <w:autoSpaceDN w:val="0"/>
        <w:adjustRightInd w:val="0"/>
        <w:spacing w:line="360" w:lineRule="auto"/>
        <w:jc w:val="both"/>
        <w:rPr>
          <w:color w:val="000000" w:themeColor="text1"/>
        </w:rPr>
      </w:pPr>
    </w:p>
    <w:p w14:paraId="0A32F392" w14:textId="65ABC59A" w:rsidR="004E1DF3" w:rsidRPr="0022751C" w:rsidRDefault="0000365D" w:rsidP="0022751C">
      <w:pPr>
        <w:autoSpaceDE w:val="0"/>
        <w:autoSpaceDN w:val="0"/>
        <w:adjustRightInd w:val="0"/>
        <w:spacing w:line="360" w:lineRule="auto"/>
        <w:ind w:left="1440" w:hanging="720"/>
        <w:jc w:val="both"/>
        <w:rPr>
          <w:color w:val="000000" w:themeColor="text1"/>
        </w:rPr>
      </w:pPr>
      <w:r w:rsidRPr="0022751C">
        <w:rPr>
          <w:color w:val="000000" w:themeColor="text1"/>
        </w:rPr>
        <w:t>9.1.1</w:t>
      </w:r>
      <w:r w:rsidR="00C16005" w:rsidRPr="0022751C">
        <w:rPr>
          <w:color w:val="000000" w:themeColor="text1"/>
        </w:rPr>
        <w:t xml:space="preserve"> </w:t>
      </w:r>
      <w:r w:rsidR="00BD7450" w:rsidRPr="0022751C">
        <w:rPr>
          <w:color w:val="000000" w:themeColor="text1"/>
        </w:rPr>
        <w:tab/>
      </w:r>
      <w:r w:rsidR="004E1DF3" w:rsidRPr="0022751C">
        <w:rPr>
          <w:color w:val="000000" w:themeColor="text1"/>
        </w:rPr>
        <w:t>No tenant may relinquish or transfer his or her right to occupy a</w:t>
      </w:r>
      <w:r w:rsidR="001F1D10" w:rsidRPr="0022751C">
        <w:rPr>
          <w:color w:val="000000" w:themeColor="text1"/>
        </w:rPr>
        <w:t xml:space="preserve"> rental stock unit </w:t>
      </w:r>
      <w:r w:rsidR="004E1DF3" w:rsidRPr="0022751C">
        <w:rPr>
          <w:color w:val="000000" w:themeColor="text1"/>
        </w:rPr>
        <w:t>to any other person</w:t>
      </w:r>
      <w:r w:rsidR="008716E0" w:rsidRPr="0022751C">
        <w:rPr>
          <w:color w:val="000000" w:themeColor="text1"/>
        </w:rPr>
        <w:t>,</w:t>
      </w:r>
      <w:r w:rsidR="004E1DF3" w:rsidRPr="0022751C">
        <w:rPr>
          <w:color w:val="000000" w:themeColor="text1"/>
        </w:rPr>
        <w:t xml:space="preserve"> unless the consent of</w:t>
      </w:r>
      <w:r w:rsidR="00FB003D" w:rsidRPr="0022751C">
        <w:rPr>
          <w:color w:val="000000" w:themeColor="text1"/>
        </w:rPr>
        <w:t xml:space="preserve"> </w:t>
      </w:r>
      <w:r w:rsidR="004E1DF3" w:rsidRPr="0022751C">
        <w:rPr>
          <w:color w:val="000000" w:themeColor="text1"/>
        </w:rPr>
        <w:t xml:space="preserve">the Municipality has been obtained, which consent </w:t>
      </w:r>
      <w:r w:rsidRPr="0022751C">
        <w:rPr>
          <w:color w:val="000000" w:themeColor="text1"/>
        </w:rPr>
        <w:t>must always</w:t>
      </w:r>
      <w:r w:rsidR="004E1DF3" w:rsidRPr="0022751C">
        <w:rPr>
          <w:color w:val="000000" w:themeColor="text1"/>
        </w:rPr>
        <w:t xml:space="preserve"> be embodied in a duly concluded contractual agreement</w:t>
      </w:r>
      <w:r w:rsidR="00FB003D" w:rsidRPr="0022751C">
        <w:rPr>
          <w:color w:val="000000" w:themeColor="text1"/>
        </w:rPr>
        <w:t xml:space="preserve"> </w:t>
      </w:r>
      <w:r w:rsidR="004E1DF3" w:rsidRPr="0022751C">
        <w:rPr>
          <w:color w:val="000000" w:themeColor="text1"/>
        </w:rPr>
        <w:t xml:space="preserve">between the Municipality and the said </w:t>
      </w:r>
      <w:r w:rsidR="006F690E" w:rsidRPr="0022751C">
        <w:rPr>
          <w:color w:val="000000" w:themeColor="text1"/>
        </w:rPr>
        <w:t>another</w:t>
      </w:r>
      <w:r w:rsidR="004E1DF3" w:rsidRPr="0022751C">
        <w:rPr>
          <w:color w:val="000000" w:themeColor="text1"/>
        </w:rPr>
        <w:t xml:space="preserve"> person.</w:t>
      </w:r>
    </w:p>
    <w:p w14:paraId="5FB6EA46" w14:textId="77777777" w:rsidR="00F96C4B" w:rsidRPr="0022751C" w:rsidRDefault="00F96C4B" w:rsidP="0022751C">
      <w:pPr>
        <w:autoSpaceDE w:val="0"/>
        <w:autoSpaceDN w:val="0"/>
        <w:adjustRightInd w:val="0"/>
        <w:spacing w:line="360" w:lineRule="auto"/>
        <w:jc w:val="both"/>
        <w:rPr>
          <w:color w:val="000000" w:themeColor="text1"/>
        </w:rPr>
      </w:pPr>
    </w:p>
    <w:p w14:paraId="07466F27" w14:textId="09C8847C" w:rsidR="004E1DF3" w:rsidRPr="0022751C" w:rsidRDefault="0000365D" w:rsidP="0022751C">
      <w:pPr>
        <w:autoSpaceDE w:val="0"/>
        <w:autoSpaceDN w:val="0"/>
        <w:adjustRightInd w:val="0"/>
        <w:spacing w:line="360" w:lineRule="auto"/>
        <w:ind w:left="1440" w:hanging="720"/>
        <w:jc w:val="both"/>
        <w:rPr>
          <w:color w:val="000000" w:themeColor="text1"/>
        </w:rPr>
      </w:pPr>
      <w:r w:rsidRPr="0022751C">
        <w:rPr>
          <w:color w:val="000000" w:themeColor="text1"/>
        </w:rPr>
        <w:t>9.1.2</w:t>
      </w:r>
      <w:r w:rsidR="00214F82" w:rsidRPr="0022751C">
        <w:rPr>
          <w:color w:val="000000" w:themeColor="text1"/>
        </w:rPr>
        <w:t xml:space="preserve"> </w:t>
      </w:r>
      <w:r w:rsidR="00BD7450" w:rsidRPr="0022751C">
        <w:rPr>
          <w:color w:val="000000" w:themeColor="text1"/>
        </w:rPr>
        <w:tab/>
      </w:r>
      <w:r w:rsidR="004E1DF3" w:rsidRPr="0022751C">
        <w:rPr>
          <w:color w:val="000000" w:themeColor="text1"/>
        </w:rPr>
        <w:t xml:space="preserve">No person may occupy any </w:t>
      </w:r>
      <w:r w:rsidR="001F1D10" w:rsidRPr="0022751C">
        <w:rPr>
          <w:color w:val="000000" w:themeColor="text1"/>
        </w:rPr>
        <w:t xml:space="preserve">rental </w:t>
      </w:r>
      <w:r w:rsidR="001C7CD5" w:rsidRPr="0022751C">
        <w:rPr>
          <w:color w:val="000000" w:themeColor="text1"/>
        </w:rPr>
        <w:t xml:space="preserve">stock </w:t>
      </w:r>
      <w:r w:rsidRPr="0022751C">
        <w:rPr>
          <w:color w:val="000000" w:themeColor="text1"/>
        </w:rPr>
        <w:t>unit,</w:t>
      </w:r>
      <w:r w:rsidR="004E1DF3" w:rsidRPr="0022751C">
        <w:rPr>
          <w:color w:val="000000" w:themeColor="text1"/>
        </w:rPr>
        <w:t xml:space="preserve"> or any other</w:t>
      </w:r>
      <w:r w:rsidR="00FB003D" w:rsidRPr="0022751C">
        <w:rPr>
          <w:color w:val="000000" w:themeColor="text1"/>
        </w:rPr>
        <w:t xml:space="preserve"> </w:t>
      </w:r>
      <w:r w:rsidR="004E1DF3" w:rsidRPr="0022751C">
        <w:rPr>
          <w:color w:val="000000" w:themeColor="text1"/>
        </w:rPr>
        <w:t xml:space="preserve">part of the </w:t>
      </w:r>
      <w:r w:rsidR="001F1D10" w:rsidRPr="0022751C">
        <w:rPr>
          <w:color w:val="000000" w:themeColor="text1"/>
        </w:rPr>
        <w:t xml:space="preserve">unit or </w:t>
      </w:r>
      <w:r w:rsidR="004E1DF3" w:rsidRPr="0022751C">
        <w:rPr>
          <w:color w:val="000000" w:themeColor="text1"/>
        </w:rPr>
        <w:t>complex, other than that which is allocated to him or</w:t>
      </w:r>
      <w:r w:rsidR="00FB003D" w:rsidRPr="0022751C">
        <w:rPr>
          <w:color w:val="000000" w:themeColor="text1"/>
        </w:rPr>
        <w:t xml:space="preserve"> </w:t>
      </w:r>
      <w:r w:rsidR="004E1DF3" w:rsidRPr="0022751C">
        <w:rPr>
          <w:color w:val="000000" w:themeColor="text1"/>
        </w:rPr>
        <w:t>her in terms of his or her contractual agreement.</w:t>
      </w:r>
    </w:p>
    <w:p w14:paraId="6CE9925C" w14:textId="77777777" w:rsidR="003B2FBE" w:rsidRPr="0022751C" w:rsidRDefault="003B2FBE" w:rsidP="0022751C">
      <w:pPr>
        <w:autoSpaceDE w:val="0"/>
        <w:autoSpaceDN w:val="0"/>
        <w:adjustRightInd w:val="0"/>
        <w:spacing w:line="360" w:lineRule="auto"/>
        <w:ind w:left="567"/>
        <w:jc w:val="both"/>
        <w:rPr>
          <w:color w:val="000000" w:themeColor="text1"/>
        </w:rPr>
      </w:pPr>
    </w:p>
    <w:p w14:paraId="37C45D20" w14:textId="6C8F2CDC" w:rsidR="004E1DF3" w:rsidRPr="0022751C" w:rsidRDefault="0000365D" w:rsidP="0022751C">
      <w:pPr>
        <w:autoSpaceDE w:val="0"/>
        <w:autoSpaceDN w:val="0"/>
        <w:adjustRightInd w:val="0"/>
        <w:spacing w:line="360" w:lineRule="auto"/>
        <w:ind w:left="1440" w:hanging="720"/>
        <w:jc w:val="both"/>
        <w:rPr>
          <w:color w:val="000000" w:themeColor="text1"/>
        </w:rPr>
      </w:pPr>
      <w:r w:rsidRPr="0022751C">
        <w:rPr>
          <w:color w:val="000000" w:themeColor="text1"/>
        </w:rPr>
        <w:t>9.1.3</w:t>
      </w:r>
      <w:r w:rsidR="005E0004" w:rsidRPr="0022751C">
        <w:rPr>
          <w:color w:val="000000" w:themeColor="text1"/>
        </w:rPr>
        <w:t xml:space="preserve"> </w:t>
      </w:r>
      <w:r w:rsidR="00BD7450" w:rsidRPr="0022751C">
        <w:rPr>
          <w:color w:val="000000" w:themeColor="text1"/>
        </w:rPr>
        <w:tab/>
      </w:r>
      <w:r w:rsidR="004E1DF3" w:rsidRPr="0022751C">
        <w:rPr>
          <w:color w:val="000000" w:themeColor="text1"/>
        </w:rPr>
        <w:t xml:space="preserve">No person may occupy a </w:t>
      </w:r>
      <w:r w:rsidR="001F1D10" w:rsidRPr="0022751C">
        <w:rPr>
          <w:color w:val="000000" w:themeColor="text1"/>
        </w:rPr>
        <w:t xml:space="preserve">rental </w:t>
      </w:r>
      <w:r w:rsidR="00B34902" w:rsidRPr="0022751C">
        <w:rPr>
          <w:color w:val="000000" w:themeColor="text1"/>
        </w:rPr>
        <w:t>stock unit</w:t>
      </w:r>
      <w:r w:rsidR="004E1DF3" w:rsidRPr="0022751C">
        <w:rPr>
          <w:color w:val="000000" w:themeColor="text1"/>
        </w:rPr>
        <w:t xml:space="preserve"> without having</w:t>
      </w:r>
      <w:r w:rsidR="00FB003D" w:rsidRPr="0022751C">
        <w:rPr>
          <w:color w:val="000000" w:themeColor="text1"/>
        </w:rPr>
        <w:t xml:space="preserve"> </w:t>
      </w:r>
      <w:r w:rsidR="004E1DF3" w:rsidRPr="0022751C">
        <w:rPr>
          <w:color w:val="000000" w:themeColor="text1"/>
        </w:rPr>
        <w:t>personally entered into a written contractual agreement with the</w:t>
      </w:r>
      <w:r w:rsidR="00FB003D" w:rsidRPr="0022751C">
        <w:rPr>
          <w:color w:val="000000" w:themeColor="text1"/>
        </w:rPr>
        <w:t xml:space="preserve"> </w:t>
      </w:r>
      <w:r w:rsidR="004E1DF3" w:rsidRPr="0022751C">
        <w:rPr>
          <w:color w:val="000000" w:themeColor="text1"/>
        </w:rPr>
        <w:t>Municipality in respect of such unit unless such person -</w:t>
      </w:r>
    </w:p>
    <w:p w14:paraId="03355D29" w14:textId="77777777" w:rsidR="00F96C4B" w:rsidRPr="0022751C" w:rsidRDefault="00F96C4B" w:rsidP="0022751C">
      <w:pPr>
        <w:autoSpaceDE w:val="0"/>
        <w:autoSpaceDN w:val="0"/>
        <w:adjustRightInd w:val="0"/>
        <w:spacing w:line="360" w:lineRule="auto"/>
        <w:jc w:val="both"/>
        <w:rPr>
          <w:color w:val="000000" w:themeColor="text1"/>
        </w:rPr>
      </w:pPr>
    </w:p>
    <w:p w14:paraId="31439AC7" w14:textId="77777777" w:rsidR="004E1DF3" w:rsidRPr="0022751C" w:rsidRDefault="004E1DF3" w:rsidP="0022751C">
      <w:pPr>
        <w:autoSpaceDE w:val="0"/>
        <w:autoSpaceDN w:val="0"/>
        <w:adjustRightInd w:val="0"/>
        <w:spacing w:line="360" w:lineRule="auto"/>
        <w:ind w:left="720" w:firstLine="720"/>
        <w:jc w:val="both"/>
        <w:rPr>
          <w:color w:val="000000" w:themeColor="text1"/>
        </w:rPr>
      </w:pPr>
      <w:r w:rsidRPr="0022751C">
        <w:rPr>
          <w:color w:val="000000" w:themeColor="text1"/>
        </w:rPr>
        <w:t>(i)</w:t>
      </w:r>
      <w:r w:rsidR="00DB07D4" w:rsidRPr="0022751C">
        <w:rPr>
          <w:color w:val="000000" w:themeColor="text1"/>
        </w:rPr>
        <w:tab/>
      </w:r>
      <w:r w:rsidRPr="0022751C">
        <w:rPr>
          <w:color w:val="000000" w:themeColor="text1"/>
        </w:rPr>
        <w:t>is a member of the legal tenant's household; or</w:t>
      </w:r>
    </w:p>
    <w:p w14:paraId="09959692" w14:textId="77777777" w:rsidR="00F96C4B" w:rsidRPr="0022751C" w:rsidRDefault="00F96C4B" w:rsidP="0022751C">
      <w:pPr>
        <w:autoSpaceDE w:val="0"/>
        <w:autoSpaceDN w:val="0"/>
        <w:adjustRightInd w:val="0"/>
        <w:spacing w:line="360" w:lineRule="auto"/>
        <w:jc w:val="both"/>
        <w:rPr>
          <w:color w:val="000000" w:themeColor="text1"/>
        </w:rPr>
      </w:pPr>
    </w:p>
    <w:p w14:paraId="4ABE1417" w14:textId="77777777" w:rsidR="004E1DF3" w:rsidRPr="0022751C" w:rsidRDefault="004E1DF3" w:rsidP="0022751C">
      <w:pPr>
        <w:autoSpaceDE w:val="0"/>
        <w:autoSpaceDN w:val="0"/>
        <w:adjustRightInd w:val="0"/>
        <w:spacing w:line="360" w:lineRule="auto"/>
        <w:ind w:left="2160" w:hanging="720"/>
        <w:jc w:val="both"/>
        <w:rPr>
          <w:color w:val="000000" w:themeColor="text1"/>
        </w:rPr>
      </w:pPr>
      <w:r w:rsidRPr="0022751C">
        <w:rPr>
          <w:color w:val="000000" w:themeColor="text1"/>
        </w:rPr>
        <w:t>(ii)</w:t>
      </w:r>
      <w:r w:rsidR="00DB07D4" w:rsidRPr="0022751C">
        <w:rPr>
          <w:color w:val="000000" w:themeColor="text1"/>
        </w:rPr>
        <w:tab/>
      </w:r>
      <w:r w:rsidRPr="0022751C">
        <w:rPr>
          <w:color w:val="000000" w:themeColor="text1"/>
        </w:rPr>
        <w:t>is visiting the legal tenant as a guest of the tenant's</w:t>
      </w:r>
      <w:r w:rsidR="00FB003D" w:rsidRPr="0022751C">
        <w:rPr>
          <w:color w:val="000000" w:themeColor="text1"/>
        </w:rPr>
        <w:t xml:space="preserve"> </w:t>
      </w:r>
      <w:r w:rsidRPr="0022751C">
        <w:rPr>
          <w:color w:val="000000" w:themeColor="text1"/>
        </w:rPr>
        <w:t>household.</w:t>
      </w:r>
    </w:p>
    <w:p w14:paraId="48FF3A38" w14:textId="77777777" w:rsidR="00FB003D" w:rsidRPr="0022751C" w:rsidRDefault="00FB003D" w:rsidP="0022751C">
      <w:pPr>
        <w:autoSpaceDE w:val="0"/>
        <w:autoSpaceDN w:val="0"/>
        <w:adjustRightInd w:val="0"/>
        <w:spacing w:line="360" w:lineRule="auto"/>
        <w:jc w:val="both"/>
        <w:rPr>
          <w:color w:val="000000" w:themeColor="text1"/>
        </w:rPr>
      </w:pPr>
    </w:p>
    <w:p w14:paraId="02694C97" w14:textId="7789B8F7" w:rsidR="004E1DF3"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9.1.4</w:t>
      </w:r>
      <w:r w:rsidR="003B2FBE" w:rsidRPr="0022751C">
        <w:rPr>
          <w:color w:val="000000" w:themeColor="text1"/>
        </w:rPr>
        <w:t xml:space="preserve"> </w:t>
      </w:r>
      <w:r w:rsidR="00BD7450" w:rsidRPr="0022751C">
        <w:rPr>
          <w:color w:val="000000" w:themeColor="text1"/>
        </w:rPr>
        <w:tab/>
      </w:r>
      <w:r w:rsidR="004E1DF3" w:rsidRPr="0022751C">
        <w:rPr>
          <w:color w:val="000000" w:themeColor="text1"/>
        </w:rPr>
        <w:t xml:space="preserve">No person may use a </w:t>
      </w:r>
      <w:r w:rsidR="001F1D10" w:rsidRPr="0022751C">
        <w:rPr>
          <w:color w:val="000000" w:themeColor="text1"/>
        </w:rPr>
        <w:t>rental stock unit,</w:t>
      </w:r>
      <w:r w:rsidR="004E1DF3" w:rsidRPr="0022751C">
        <w:rPr>
          <w:color w:val="000000" w:themeColor="text1"/>
        </w:rPr>
        <w:t xml:space="preserve"> or any other part of</w:t>
      </w:r>
      <w:r w:rsidR="00FB003D" w:rsidRPr="0022751C">
        <w:rPr>
          <w:color w:val="000000" w:themeColor="text1"/>
        </w:rPr>
        <w:t xml:space="preserve"> </w:t>
      </w:r>
      <w:r w:rsidR="004E1DF3" w:rsidRPr="0022751C">
        <w:rPr>
          <w:color w:val="000000" w:themeColor="text1"/>
        </w:rPr>
        <w:t xml:space="preserve">the </w:t>
      </w:r>
      <w:r w:rsidR="003B2FBE" w:rsidRPr="0022751C">
        <w:rPr>
          <w:color w:val="000000" w:themeColor="text1"/>
        </w:rPr>
        <w:t xml:space="preserve"> </w:t>
      </w:r>
      <w:r w:rsidR="001F1D10" w:rsidRPr="0022751C">
        <w:rPr>
          <w:color w:val="000000" w:themeColor="text1"/>
        </w:rPr>
        <w:t>unit/</w:t>
      </w:r>
      <w:r w:rsidR="004E1DF3" w:rsidRPr="0022751C">
        <w:rPr>
          <w:color w:val="000000" w:themeColor="text1"/>
        </w:rPr>
        <w:t>complex, or any equipment or resources of the complex</w:t>
      </w:r>
      <w:r w:rsidR="00FB003D" w:rsidRPr="0022751C">
        <w:rPr>
          <w:color w:val="000000" w:themeColor="text1"/>
        </w:rPr>
        <w:t xml:space="preserve"> </w:t>
      </w:r>
      <w:r w:rsidR="004E1DF3" w:rsidRPr="0022751C">
        <w:rPr>
          <w:color w:val="000000" w:themeColor="text1"/>
        </w:rPr>
        <w:t>(such as water, electricity, the land or a parking lot) to conduct</w:t>
      </w:r>
      <w:r w:rsidR="00FB003D" w:rsidRPr="0022751C">
        <w:rPr>
          <w:color w:val="000000" w:themeColor="text1"/>
        </w:rPr>
        <w:t xml:space="preserve"> </w:t>
      </w:r>
      <w:r w:rsidR="004E1DF3" w:rsidRPr="0022751C">
        <w:rPr>
          <w:color w:val="000000" w:themeColor="text1"/>
        </w:rPr>
        <w:t>any business or other commercial activity in, from or near the</w:t>
      </w:r>
      <w:r w:rsidR="00FB003D" w:rsidRPr="0022751C">
        <w:rPr>
          <w:color w:val="000000" w:themeColor="text1"/>
        </w:rPr>
        <w:t xml:space="preserve"> </w:t>
      </w:r>
      <w:r w:rsidR="004E1DF3" w:rsidRPr="0022751C">
        <w:rPr>
          <w:color w:val="000000" w:themeColor="text1"/>
        </w:rPr>
        <w:t>complex</w:t>
      </w:r>
      <w:r w:rsidR="00DB07D4" w:rsidRPr="0022751C">
        <w:rPr>
          <w:color w:val="000000" w:themeColor="text1"/>
        </w:rPr>
        <w:t xml:space="preserve">, except with </w:t>
      </w:r>
      <w:r w:rsidR="00A730F8" w:rsidRPr="0022751C">
        <w:rPr>
          <w:color w:val="000000" w:themeColor="text1"/>
        </w:rPr>
        <w:t>prior written</w:t>
      </w:r>
      <w:r w:rsidR="00DB07D4" w:rsidRPr="0022751C">
        <w:rPr>
          <w:color w:val="000000" w:themeColor="text1"/>
        </w:rPr>
        <w:t xml:space="preserve"> approval of delegated officials of Breede Valley </w:t>
      </w:r>
      <w:r w:rsidR="005941D1" w:rsidRPr="0022751C">
        <w:rPr>
          <w:color w:val="000000" w:themeColor="text1"/>
        </w:rPr>
        <w:t>Municipality.</w:t>
      </w:r>
      <w:r w:rsidR="002E3C61" w:rsidRPr="0022751C">
        <w:rPr>
          <w:color w:val="000000" w:themeColor="text1"/>
        </w:rPr>
        <w:t xml:space="preserve">  </w:t>
      </w:r>
    </w:p>
    <w:p w14:paraId="1CABF2F5" w14:textId="77777777" w:rsidR="00F96C4B" w:rsidRPr="0022751C" w:rsidRDefault="00F96C4B" w:rsidP="0022751C">
      <w:pPr>
        <w:autoSpaceDE w:val="0"/>
        <w:autoSpaceDN w:val="0"/>
        <w:adjustRightInd w:val="0"/>
        <w:spacing w:line="360" w:lineRule="auto"/>
        <w:ind w:left="567"/>
        <w:jc w:val="both"/>
        <w:rPr>
          <w:color w:val="000000" w:themeColor="text1"/>
        </w:rPr>
      </w:pPr>
    </w:p>
    <w:p w14:paraId="0B945A08" w14:textId="3EFEC90E" w:rsidR="004E1DF3" w:rsidRPr="0022751C" w:rsidRDefault="00C32DD5" w:rsidP="0022751C">
      <w:pPr>
        <w:autoSpaceDE w:val="0"/>
        <w:autoSpaceDN w:val="0"/>
        <w:adjustRightInd w:val="0"/>
        <w:spacing w:line="360" w:lineRule="auto"/>
        <w:ind w:left="1440"/>
        <w:jc w:val="both"/>
        <w:rPr>
          <w:color w:val="000000" w:themeColor="text1"/>
        </w:rPr>
      </w:pPr>
      <w:r w:rsidRPr="0022751C">
        <w:rPr>
          <w:color w:val="000000" w:themeColor="text1"/>
        </w:rPr>
        <w:t>No</w:t>
      </w:r>
      <w:r w:rsidR="004E1DF3" w:rsidRPr="0022751C">
        <w:rPr>
          <w:color w:val="000000" w:themeColor="text1"/>
        </w:rPr>
        <w:t xml:space="preserve"> person may by any </w:t>
      </w:r>
      <w:r w:rsidR="00F96C4B" w:rsidRPr="0022751C">
        <w:rPr>
          <w:color w:val="000000" w:themeColor="text1"/>
        </w:rPr>
        <w:t>willful</w:t>
      </w:r>
      <w:r w:rsidR="004E1DF3" w:rsidRPr="0022751C">
        <w:rPr>
          <w:color w:val="000000" w:themeColor="text1"/>
        </w:rPr>
        <w:t xml:space="preserve"> or negligent act damage any </w:t>
      </w:r>
      <w:r w:rsidR="001F1D10" w:rsidRPr="0022751C">
        <w:rPr>
          <w:color w:val="000000" w:themeColor="text1"/>
        </w:rPr>
        <w:t xml:space="preserve">rental stock </w:t>
      </w:r>
      <w:r w:rsidR="004E1DF3" w:rsidRPr="0022751C">
        <w:rPr>
          <w:color w:val="000000" w:themeColor="text1"/>
        </w:rPr>
        <w:t xml:space="preserve">unit </w:t>
      </w:r>
      <w:r w:rsidR="001F1D10" w:rsidRPr="0022751C">
        <w:rPr>
          <w:color w:val="000000" w:themeColor="text1"/>
        </w:rPr>
        <w:t>and a</w:t>
      </w:r>
      <w:r w:rsidR="004E1DF3" w:rsidRPr="0022751C">
        <w:rPr>
          <w:color w:val="000000" w:themeColor="text1"/>
        </w:rPr>
        <w:t xml:space="preserve"> complex, or any other part of the complex. Any person</w:t>
      </w:r>
      <w:r w:rsidR="00FB003D" w:rsidRPr="0022751C">
        <w:rPr>
          <w:color w:val="000000" w:themeColor="text1"/>
        </w:rPr>
        <w:t xml:space="preserve"> </w:t>
      </w:r>
      <w:r w:rsidR="004E1DF3" w:rsidRPr="0022751C">
        <w:rPr>
          <w:color w:val="000000" w:themeColor="text1"/>
        </w:rPr>
        <w:t>who causes such damage must be held personally liable for</w:t>
      </w:r>
      <w:r w:rsidR="00FB003D" w:rsidRPr="0022751C">
        <w:rPr>
          <w:color w:val="000000" w:themeColor="text1"/>
        </w:rPr>
        <w:t xml:space="preserve"> </w:t>
      </w:r>
      <w:r w:rsidR="004E1DF3" w:rsidRPr="0022751C">
        <w:rPr>
          <w:color w:val="000000" w:themeColor="text1"/>
        </w:rPr>
        <w:t>compensating the Municipality for the damage, provided that if</w:t>
      </w:r>
      <w:r w:rsidR="00FB003D" w:rsidRPr="0022751C">
        <w:rPr>
          <w:color w:val="000000" w:themeColor="text1"/>
        </w:rPr>
        <w:t xml:space="preserve"> </w:t>
      </w:r>
      <w:r w:rsidR="004E1DF3" w:rsidRPr="0022751C">
        <w:rPr>
          <w:color w:val="000000" w:themeColor="text1"/>
        </w:rPr>
        <w:t xml:space="preserve">the damage is caused </w:t>
      </w:r>
      <w:r w:rsidR="005D058F" w:rsidRPr="0022751C">
        <w:rPr>
          <w:color w:val="000000" w:themeColor="text1"/>
        </w:rPr>
        <w:t>by a</w:t>
      </w:r>
      <w:r w:rsidR="00DE128C" w:rsidRPr="0022751C">
        <w:rPr>
          <w:color w:val="000000" w:themeColor="text1"/>
        </w:rPr>
        <w:t xml:space="preserve"> </w:t>
      </w:r>
      <w:r w:rsidR="004E1DF3" w:rsidRPr="0022751C">
        <w:rPr>
          <w:color w:val="000000" w:themeColor="text1"/>
        </w:rPr>
        <w:t xml:space="preserve"> member of a tenant's household or</w:t>
      </w:r>
      <w:r w:rsidR="00FB003D" w:rsidRPr="0022751C">
        <w:rPr>
          <w:color w:val="000000" w:themeColor="text1"/>
        </w:rPr>
        <w:t xml:space="preserve"> </w:t>
      </w:r>
      <w:r w:rsidR="004E1DF3" w:rsidRPr="0022751C">
        <w:rPr>
          <w:color w:val="000000" w:themeColor="text1"/>
        </w:rPr>
        <w:t xml:space="preserve">by a person visiting a tenant's flat </w:t>
      </w:r>
      <w:r w:rsidR="000C27B6" w:rsidRPr="0022751C">
        <w:rPr>
          <w:color w:val="000000" w:themeColor="text1"/>
        </w:rPr>
        <w:t xml:space="preserve"> </w:t>
      </w:r>
      <w:r w:rsidR="004E1DF3" w:rsidRPr="0022751C">
        <w:rPr>
          <w:color w:val="000000" w:themeColor="text1"/>
        </w:rPr>
        <w:t>unit with the tenant's</w:t>
      </w:r>
      <w:r w:rsidR="00FB003D" w:rsidRPr="0022751C">
        <w:rPr>
          <w:color w:val="000000" w:themeColor="text1"/>
        </w:rPr>
        <w:t xml:space="preserve"> </w:t>
      </w:r>
      <w:r w:rsidR="004E1DF3" w:rsidRPr="0022751C">
        <w:rPr>
          <w:color w:val="000000" w:themeColor="text1"/>
        </w:rPr>
        <w:t>permission, the damage is imputed to the tenant, in which case</w:t>
      </w:r>
      <w:r w:rsidR="00FB003D" w:rsidRPr="0022751C">
        <w:rPr>
          <w:color w:val="000000" w:themeColor="text1"/>
        </w:rPr>
        <w:t xml:space="preserve"> </w:t>
      </w:r>
      <w:r w:rsidR="004E1DF3" w:rsidRPr="0022751C">
        <w:rPr>
          <w:color w:val="000000" w:themeColor="text1"/>
        </w:rPr>
        <w:t>such tenant and such member or person must be held jointly</w:t>
      </w:r>
      <w:r w:rsidR="00FB003D" w:rsidRPr="0022751C">
        <w:rPr>
          <w:color w:val="000000" w:themeColor="text1"/>
        </w:rPr>
        <w:t xml:space="preserve"> </w:t>
      </w:r>
      <w:r w:rsidR="004E1DF3" w:rsidRPr="0022751C">
        <w:rPr>
          <w:color w:val="000000" w:themeColor="text1"/>
        </w:rPr>
        <w:t>and severally liable for compensating the Municipality for the</w:t>
      </w:r>
      <w:r w:rsidR="00FB003D" w:rsidRPr="0022751C">
        <w:rPr>
          <w:color w:val="000000" w:themeColor="text1"/>
        </w:rPr>
        <w:t xml:space="preserve"> </w:t>
      </w:r>
      <w:r w:rsidR="004E1DF3" w:rsidRPr="0022751C">
        <w:rPr>
          <w:color w:val="000000" w:themeColor="text1"/>
        </w:rPr>
        <w:t>damage.</w:t>
      </w:r>
      <w:r w:rsidR="00DB07D4" w:rsidRPr="0022751C">
        <w:rPr>
          <w:color w:val="000000" w:themeColor="text1"/>
        </w:rPr>
        <w:t xml:space="preserve"> Said provision should not be interpre</w:t>
      </w:r>
      <w:r w:rsidR="008716E0" w:rsidRPr="0022751C">
        <w:rPr>
          <w:color w:val="000000" w:themeColor="text1"/>
        </w:rPr>
        <w:t>ted as an exclusion for the fil</w:t>
      </w:r>
      <w:r w:rsidR="00DB07D4" w:rsidRPr="0022751C">
        <w:rPr>
          <w:color w:val="000000" w:themeColor="text1"/>
        </w:rPr>
        <w:t xml:space="preserve">ing of criminal cases, related to any criminal conduct committed at municipal </w:t>
      </w:r>
      <w:r w:rsidR="008716E0" w:rsidRPr="0022751C">
        <w:rPr>
          <w:color w:val="000000" w:themeColor="text1"/>
        </w:rPr>
        <w:t>premises,</w:t>
      </w:r>
      <w:r w:rsidR="00DB07D4" w:rsidRPr="0022751C">
        <w:rPr>
          <w:color w:val="000000" w:themeColor="text1"/>
        </w:rPr>
        <w:t xml:space="preserve"> which causes damage to property as well. </w:t>
      </w:r>
    </w:p>
    <w:p w14:paraId="554E91CA" w14:textId="77777777" w:rsidR="00F96C4B" w:rsidRPr="0022751C" w:rsidRDefault="00F96C4B" w:rsidP="0022751C">
      <w:pPr>
        <w:autoSpaceDE w:val="0"/>
        <w:autoSpaceDN w:val="0"/>
        <w:adjustRightInd w:val="0"/>
        <w:spacing w:line="360" w:lineRule="auto"/>
        <w:ind w:left="567"/>
        <w:jc w:val="both"/>
        <w:rPr>
          <w:color w:val="000000" w:themeColor="text1"/>
        </w:rPr>
      </w:pPr>
    </w:p>
    <w:p w14:paraId="423BC4A7" w14:textId="55697FB5" w:rsidR="004E1DF3"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9.1.6</w:t>
      </w:r>
      <w:r w:rsidR="003B2FBE" w:rsidRPr="0022751C">
        <w:rPr>
          <w:color w:val="000000" w:themeColor="text1"/>
        </w:rPr>
        <w:t xml:space="preserve"> </w:t>
      </w:r>
      <w:r w:rsidR="00BD7450" w:rsidRPr="0022751C">
        <w:rPr>
          <w:color w:val="000000" w:themeColor="text1"/>
        </w:rPr>
        <w:tab/>
      </w:r>
      <w:r w:rsidR="004E1DF3" w:rsidRPr="0022751C">
        <w:rPr>
          <w:color w:val="000000" w:themeColor="text1"/>
        </w:rPr>
        <w:t xml:space="preserve">A tenant must </w:t>
      </w:r>
      <w:r w:rsidR="005941D1" w:rsidRPr="0022751C">
        <w:rPr>
          <w:color w:val="000000" w:themeColor="text1"/>
        </w:rPr>
        <w:t>always</w:t>
      </w:r>
      <w:r w:rsidR="004E1DF3" w:rsidRPr="0022751C">
        <w:rPr>
          <w:color w:val="000000" w:themeColor="text1"/>
        </w:rPr>
        <w:t xml:space="preserve"> keep his or her </w:t>
      </w:r>
      <w:r w:rsidR="001F1D10" w:rsidRPr="0022751C">
        <w:rPr>
          <w:color w:val="000000" w:themeColor="text1"/>
        </w:rPr>
        <w:t xml:space="preserve">rental stock </w:t>
      </w:r>
      <w:r w:rsidR="004E1DF3" w:rsidRPr="0022751C">
        <w:rPr>
          <w:color w:val="000000" w:themeColor="text1"/>
        </w:rPr>
        <w:t xml:space="preserve">unit in </w:t>
      </w:r>
      <w:proofErr w:type="gramStart"/>
      <w:r w:rsidR="004E1DF3" w:rsidRPr="0022751C">
        <w:rPr>
          <w:color w:val="000000" w:themeColor="text1"/>
        </w:rPr>
        <w:t>a good</w:t>
      </w:r>
      <w:proofErr w:type="gramEnd"/>
      <w:r w:rsidR="004E1DF3" w:rsidRPr="0022751C">
        <w:rPr>
          <w:color w:val="000000" w:themeColor="text1"/>
        </w:rPr>
        <w:t>,</w:t>
      </w:r>
      <w:r w:rsidR="00FB003D" w:rsidRPr="0022751C">
        <w:rPr>
          <w:color w:val="000000" w:themeColor="text1"/>
        </w:rPr>
        <w:t xml:space="preserve"> </w:t>
      </w:r>
      <w:r w:rsidR="004E1DF3" w:rsidRPr="0022751C">
        <w:rPr>
          <w:color w:val="000000" w:themeColor="text1"/>
        </w:rPr>
        <w:t>clean and habitable condition and the passage in front of his or</w:t>
      </w:r>
      <w:r w:rsidR="00FB003D" w:rsidRPr="0022751C">
        <w:rPr>
          <w:color w:val="000000" w:themeColor="text1"/>
        </w:rPr>
        <w:t xml:space="preserve"> </w:t>
      </w:r>
      <w:r w:rsidR="004E1DF3" w:rsidRPr="0022751C">
        <w:rPr>
          <w:color w:val="000000" w:themeColor="text1"/>
        </w:rPr>
        <w:t>her unit in a clean, tidy and safe condition.</w:t>
      </w:r>
    </w:p>
    <w:p w14:paraId="09F42572" w14:textId="77777777" w:rsidR="00871A49" w:rsidRPr="0022751C" w:rsidRDefault="00DB07D4" w:rsidP="0022751C">
      <w:pPr>
        <w:autoSpaceDE w:val="0"/>
        <w:autoSpaceDN w:val="0"/>
        <w:adjustRightInd w:val="0"/>
        <w:spacing w:line="360" w:lineRule="auto"/>
        <w:ind w:left="567"/>
        <w:jc w:val="both"/>
        <w:rPr>
          <w:color w:val="000000" w:themeColor="text1"/>
        </w:rPr>
      </w:pPr>
      <w:r w:rsidRPr="0022751C">
        <w:rPr>
          <w:color w:val="000000" w:themeColor="text1"/>
        </w:rPr>
        <w:tab/>
      </w:r>
    </w:p>
    <w:p w14:paraId="764D33AB" w14:textId="7DE58F92" w:rsidR="004E1DF3"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9.1.7</w:t>
      </w:r>
      <w:r w:rsidR="003B2FBE" w:rsidRPr="0022751C">
        <w:rPr>
          <w:color w:val="000000" w:themeColor="text1"/>
        </w:rPr>
        <w:t xml:space="preserve"> </w:t>
      </w:r>
      <w:r w:rsidR="00BD7450" w:rsidRPr="0022751C">
        <w:rPr>
          <w:color w:val="000000" w:themeColor="text1"/>
        </w:rPr>
        <w:tab/>
      </w:r>
      <w:r w:rsidR="004E1DF3" w:rsidRPr="0022751C">
        <w:rPr>
          <w:color w:val="000000" w:themeColor="text1"/>
        </w:rPr>
        <w:t>Clothes, linen, eating utensils and other personal or household</w:t>
      </w:r>
      <w:r w:rsidR="00FB003D" w:rsidRPr="0022751C">
        <w:rPr>
          <w:color w:val="000000" w:themeColor="text1"/>
        </w:rPr>
        <w:t xml:space="preserve"> </w:t>
      </w:r>
      <w:r w:rsidR="0073761A" w:rsidRPr="0022751C">
        <w:rPr>
          <w:color w:val="000000" w:themeColor="text1"/>
        </w:rPr>
        <w:t>E</w:t>
      </w:r>
      <w:r w:rsidR="004E1DF3" w:rsidRPr="0022751C">
        <w:rPr>
          <w:color w:val="000000" w:themeColor="text1"/>
        </w:rPr>
        <w:t>ffects</w:t>
      </w:r>
      <w:r w:rsidR="0073761A" w:rsidRPr="0022751C">
        <w:rPr>
          <w:color w:val="000000" w:themeColor="text1"/>
        </w:rPr>
        <w:t xml:space="preserve"> </w:t>
      </w:r>
      <w:r w:rsidR="004E1DF3" w:rsidRPr="0022751C">
        <w:rPr>
          <w:color w:val="000000" w:themeColor="text1"/>
        </w:rPr>
        <w:t xml:space="preserve">may not be washed, cleaned or repaired in </w:t>
      </w:r>
      <w:r w:rsidR="00C32DD5" w:rsidRPr="0022751C">
        <w:rPr>
          <w:color w:val="000000" w:themeColor="text1"/>
        </w:rPr>
        <w:t>any passageway</w:t>
      </w:r>
      <w:r w:rsidR="004E1DF3" w:rsidRPr="0022751C">
        <w:rPr>
          <w:color w:val="000000" w:themeColor="text1"/>
        </w:rPr>
        <w:t xml:space="preserve"> in front of a unit</w:t>
      </w:r>
      <w:r w:rsidR="001F1D10" w:rsidRPr="0022751C">
        <w:rPr>
          <w:color w:val="000000" w:themeColor="text1"/>
        </w:rPr>
        <w:t xml:space="preserve"> and complex</w:t>
      </w:r>
      <w:r w:rsidR="004E1DF3" w:rsidRPr="0022751C">
        <w:rPr>
          <w:color w:val="000000" w:themeColor="text1"/>
        </w:rPr>
        <w:t xml:space="preserve"> and may only be</w:t>
      </w:r>
      <w:r w:rsidR="00FB003D" w:rsidRPr="0022751C">
        <w:rPr>
          <w:color w:val="000000" w:themeColor="text1"/>
        </w:rPr>
        <w:t xml:space="preserve"> </w:t>
      </w:r>
      <w:r w:rsidR="004E1DF3" w:rsidRPr="0022751C">
        <w:rPr>
          <w:color w:val="000000" w:themeColor="text1"/>
        </w:rPr>
        <w:t>washed, cleaned or repaired in the place specifically set aside</w:t>
      </w:r>
      <w:r w:rsidR="00FB003D" w:rsidRPr="0022751C">
        <w:rPr>
          <w:color w:val="000000" w:themeColor="text1"/>
        </w:rPr>
        <w:t xml:space="preserve"> </w:t>
      </w:r>
      <w:r w:rsidR="004E1DF3" w:rsidRPr="0022751C">
        <w:rPr>
          <w:color w:val="000000" w:themeColor="text1"/>
        </w:rPr>
        <w:t>for such purpose.</w:t>
      </w:r>
    </w:p>
    <w:p w14:paraId="0AC41C3D" w14:textId="77777777" w:rsidR="00871A49" w:rsidRPr="0022751C" w:rsidRDefault="00871A49" w:rsidP="0022751C">
      <w:pPr>
        <w:autoSpaceDE w:val="0"/>
        <w:autoSpaceDN w:val="0"/>
        <w:adjustRightInd w:val="0"/>
        <w:spacing w:line="360" w:lineRule="auto"/>
        <w:jc w:val="both"/>
        <w:rPr>
          <w:color w:val="000000" w:themeColor="text1"/>
        </w:rPr>
      </w:pPr>
    </w:p>
    <w:p w14:paraId="207C000B" w14:textId="2EF79461" w:rsidR="00921AC4"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9.1.8</w:t>
      </w:r>
      <w:r w:rsidR="00454EAB" w:rsidRPr="0022751C">
        <w:rPr>
          <w:color w:val="000000" w:themeColor="text1"/>
        </w:rPr>
        <w:t xml:space="preserve"> </w:t>
      </w:r>
      <w:r w:rsidR="00BD7450" w:rsidRPr="0022751C">
        <w:rPr>
          <w:color w:val="000000" w:themeColor="text1"/>
        </w:rPr>
        <w:tab/>
      </w:r>
      <w:r w:rsidR="004E1DF3" w:rsidRPr="0022751C">
        <w:rPr>
          <w:color w:val="000000" w:themeColor="text1"/>
        </w:rPr>
        <w:t>The Municipality must provide receptacles in which rubbish, litter</w:t>
      </w:r>
      <w:r w:rsidR="00FB003D" w:rsidRPr="0022751C">
        <w:rPr>
          <w:color w:val="000000" w:themeColor="text1"/>
        </w:rPr>
        <w:t xml:space="preserve"> </w:t>
      </w:r>
      <w:r w:rsidR="004E1DF3" w:rsidRPr="0022751C">
        <w:rPr>
          <w:color w:val="000000" w:themeColor="text1"/>
        </w:rPr>
        <w:t>and other waste materials are to be deposited, and all tenants</w:t>
      </w:r>
      <w:r w:rsidR="00FB003D" w:rsidRPr="0022751C">
        <w:rPr>
          <w:color w:val="000000" w:themeColor="text1"/>
        </w:rPr>
        <w:t xml:space="preserve"> </w:t>
      </w:r>
      <w:r w:rsidR="004E1DF3" w:rsidRPr="0022751C">
        <w:rPr>
          <w:color w:val="000000" w:themeColor="text1"/>
        </w:rPr>
        <w:t xml:space="preserve">must </w:t>
      </w:r>
      <w:r w:rsidR="005941D1" w:rsidRPr="0022751C">
        <w:rPr>
          <w:color w:val="000000" w:themeColor="text1"/>
        </w:rPr>
        <w:t>always</w:t>
      </w:r>
      <w:r w:rsidR="004E1DF3" w:rsidRPr="0022751C">
        <w:rPr>
          <w:color w:val="000000" w:themeColor="text1"/>
        </w:rPr>
        <w:t xml:space="preserve"> make use of such receptacles for the disposal</w:t>
      </w:r>
      <w:r w:rsidR="00FB003D" w:rsidRPr="0022751C">
        <w:rPr>
          <w:color w:val="000000" w:themeColor="text1"/>
        </w:rPr>
        <w:t xml:space="preserve"> </w:t>
      </w:r>
      <w:r w:rsidR="004E1DF3" w:rsidRPr="0022751C">
        <w:rPr>
          <w:color w:val="000000" w:themeColor="text1"/>
        </w:rPr>
        <w:t>of rubbish, litter and other waste</w:t>
      </w:r>
      <w:r w:rsidR="00D75E9B" w:rsidRPr="0022751C">
        <w:rPr>
          <w:color w:val="000000" w:themeColor="text1"/>
        </w:rPr>
        <w:t xml:space="preserve"> </w:t>
      </w:r>
      <w:r w:rsidR="004E1DF3" w:rsidRPr="0022751C">
        <w:rPr>
          <w:color w:val="000000" w:themeColor="text1"/>
        </w:rPr>
        <w:t>materials and strictly comply</w:t>
      </w:r>
      <w:r w:rsidR="00FB003D" w:rsidRPr="0022751C">
        <w:rPr>
          <w:color w:val="000000" w:themeColor="text1"/>
        </w:rPr>
        <w:t xml:space="preserve"> </w:t>
      </w:r>
      <w:r w:rsidR="004E1DF3" w:rsidRPr="0022751C">
        <w:rPr>
          <w:color w:val="000000" w:themeColor="text1"/>
        </w:rPr>
        <w:t xml:space="preserve">with the </w:t>
      </w:r>
      <w:r w:rsidR="00DB07D4" w:rsidRPr="0022751C">
        <w:rPr>
          <w:color w:val="000000" w:themeColor="text1"/>
        </w:rPr>
        <w:t>“Solid Waste Disposal by-law of Breede Valley Municipality</w:t>
      </w:r>
      <w:r w:rsidR="007F02BF" w:rsidRPr="0022751C">
        <w:rPr>
          <w:color w:val="000000" w:themeColor="text1"/>
        </w:rPr>
        <w:t>”</w:t>
      </w:r>
      <w:r w:rsidR="00D56948" w:rsidRPr="0022751C">
        <w:rPr>
          <w:color w:val="000000" w:themeColor="text1"/>
        </w:rPr>
        <w:t xml:space="preserve"> </w:t>
      </w:r>
      <w:r w:rsidR="004E1DF3" w:rsidRPr="0022751C">
        <w:rPr>
          <w:color w:val="000000" w:themeColor="text1"/>
        </w:rPr>
        <w:t>in all other respects.</w:t>
      </w:r>
      <w:r w:rsidR="00FB003D" w:rsidRPr="0022751C">
        <w:rPr>
          <w:color w:val="000000" w:themeColor="text1"/>
        </w:rPr>
        <w:t xml:space="preserve"> </w:t>
      </w:r>
    </w:p>
    <w:p w14:paraId="501A5C18" w14:textId="77777777" w:rsidR="00FB003D" w:rsidRPr="0022751C" w:rsidRDefault="00FB003D" w:rsidP="0022751C">
      <w:pPr>
        <w:autoSpaceDE w:val="0"/>
        <w:autoSpaceDN w:val="0"/>
        <w:adjustRightInd w:val="0"/>
        <w:spacing w:line="360" w:lineRule="auto"/>
        <w:ind w:left="567"/>
        <w:jc w:val="both"/>
        <w:rPr>
          <w:color w:val="000000" w:themeColor="text1"/>
        </w:rPr>
      </w:pPr>
    </w:p>
    <w:p w14:paraId="1E4BE41B" w14:textId="491D5EC1" w:rsidR="004E1DF3"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9.1.9</w:t>
      </w:r>
      <w:r w:rsidR="00454EAB" w:rsidRPr="0022751C">
        <w:rPr>
          <w:color w:val="000000" w:themeColor="text1"/>
        </w:rPr>
        <w:t xml:space="preserve"> </w:t>
      </w:r>
      <w:r w:rsidR="00BD7450" w:rsidRPr="0022751C">
        <w:rPr>
          <w:color w:val="000000" w:themeColor="text1"/>
        </w:rPr>
        <w:tab/>
      </w:r>
      <w:r w:rsidR="001F1D10" w:rsidRPr="0022751C">
        <w:rPr>
          <w:color w:val="000000" w:themeColor="text1"/>
        </w:rPr>
        <w:t xml:space="preserve">Tenants may keep animals and pets provided that the provision of the by-law relating to </w:t>
      </w:r>
      <w:proofErr w:type="gramStart"/>
      <w:r w:rsidR="001F1D10" w:rsidRPr="0022751C">
        <w:rPr>
          <w:color w:val="000000" w:themeColor="text1"/>
        </w:rPr>
        <w:t>keeping of</w:t>
      </w:r>
      <w:proofErr w:type="gramEnd"/>
      <w:r w:rsidR="001F1D10" w:rsidRPr="0022751C">
        <w:rPr>
          <w:color w:val="000000" w:themeColor="text1"/>
        </w:rPr>
        <w:t xml:space="preserve"> animals and pets is </w:t>
      </w:r>
      <w:r w:rsidR="00C32DD5" w:rsidRPr="0022751C">
        <w:rPr>
          <w:color w:val="000000" w:themeColor="text1"/>
        </w:rPr>
        <w:t>adhered to</w:t>
      </w:r>
      <w:r w:rsidR="001F1D10" w:rsidRPr="0022751C">
        <w:rPr>
          <w:color w:val="000000" w:themeColor="text1"/>
        </w:rPr>
        <w:t xml:space="preserve"> and all relevant legislation </w:t>
      </w:r>
      <w:r w:rsidR="006D5E22" w:rsidRPr="0022751C">
        <w:rPr>
          <w:color w:val="000000" w:themeColor="text1"/>
        </w:rPr>
        <w:t>related</w:t>
      </w:r>
      <w:r w:rsidR="001F1D10" w:rsidRPr="0022751C">
        <w:rPr>
          <w:color w:val="000000" w:themeColor="text1"/>
        </w:rPr>
        <w:t xml:space="preserve"> to animal welfare.</w:t>
      </w:r>
    </w:p>
    <w:p w14:paraId="607A9C0D" w14:textId="77777777" w:rsidR="00FB003D" w:rsidRPr="0022751C" w:rsidRDefault="00FB003D" w:rsidP="0022751C">
      <w:pPr>
        <w:autoSpaceDE w:val="0"/>
        <w:autoSpaceDN w:val="0"/>
        <w:adjustRightInd w:val="0"/>
        <w:spacing w:line="360" w:lineRule="auto"/>
        <w:ind w:left="567"/>
        <w:jc w:val="both"/>
        <w:rPr>
          <w:color w:val="000000" w:themeColor="text1"/>
        </w:rPr>
      </w:pPr>
    </w:p>
    <w:p w14:paraId="5AC17A0F" w14:textId="74EEF8FC" w:rsidR="004E1DF3"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9.1.10</w:t>
      </w:r>
      <w:r w:rsidR="00454EAB" w:rsidRPr="0022751C">
        <w:rPr>
          <w:color w:val="000000" w:themeColor="text1"/>
        </w:rPr>
        <w:t xml:space="preserve"> </w:t>
      </w:r>
      <w:r w:rsidR="00BD7450" w:rsidRPr="0022751C">
        <w:rPr>
          <w:color w:val="000000" w:themeColor="text1"/>
        </w:rPr>
        <w:tab/>
      </w:r>
      <w:r w:rsidR="004E1DF3" w:rsidRPr="0022751C">
        <w:rPr>
          <w:color w:val="000000" w:themeColor="text1"/>
        </w:rPr>
        <w:t xml:space="preserve">No person may place, keep or store or allow to be placed, </w:t>
      </w:r>
      <w:r w:rsidR="006D5E22" w:rsidRPr="0022751C">
        <w:rPr>
          <w:color w:val="000000" w:themeColor="text1"/>
        </w:rPr>
        <w:t>keep</w:t>
      </w:r>
      <w:r w:rsidR="00FB003D" w:rsidRPr="0022751C">
        <w:rPr>
          <w:color w:val="000000" w:themeColor="text1"/>
        </w:rPr>
        <w:t xml:space="preserve"> </w:t>
      </w:r>
      <w:r w:rsidR="004E1DF3" w:rsidRPr="0022751C">
        <w:rPr>
          <w:color w:val="000000" w:themeColor="text1"/>
        </w:rPr>
        <w:t>or</w:t>
      </w:r>
      <w:r w:rsidR="00590D59" w:rsidRPr="0022751C">
        <w:rPr>
          <w:color w:val="000000" w:themeColor="text1"/>
        </w:rPr>
        <w:t xml:space="preserve"> </w:t>
      </w:r>
      <w:r w:rsidR="006D5E22" w:rsidRPr="0022751C">
        <w:rPr>
          <w:color w:val="000000" w:themeColor="text1"/>
        </w:rPr>
        <w:t>store</w:t>
      </w:r>
      <w:r w:rsidR="004E1DF3" w:rsidRPr="0022751C">
        <w:rPr>
          <w:color w:val="000000" w:themeColor="text1"/>
        </w:rPr>
        <w:t xml:space="preserve"> any trash, garbage, goods, item, furniture or other</w:t>
      </w:r>
      <w:r w:rsidR="00FB003D" w:rsidRPr="0022751C">
        <w:rPr>
          <w:color w:val="000000" w:themeColor="text1"/>
        </w:rPr>
        <w:t xml:space="preserve"> </w:t>
      </w:r>
      <w:r w:rsidR="004E1DF3" w:rsidRPr="0022751C">
        <w:rPr>
          <w:color w:val="000000" w:themeColor="text1"/>
        </w:rPr>
        <w:t xml:space="preserve">personal effects </w:t>
      </w:r>
      <w:r w:rsidR="0054101A" w:rsidRPr="0022751C">
        <w:rPr>
          <w:color w:val="000000" w:themeColor="text1"/>
        </w:rPr>
        <w:t>of whatever</w:t>
      </w:r>
      <w:r w:rsidR="004E1DF3" w:rsidRPr="0022751C">
        <w:rPr>
          <w:color w:val="000000" w:themeColor="text1"/>
        </w:rPr>
        <w:t xml:space="preserve"> nature in any passage or other</w:t>
      </w:r>
      <w:r w:rsidR="00FB003D" w:rsidRPr="0022751C">
        <w:rPr>
          <w:color w:val="000000" w:themeColor="text1"/>
        </w:rPr>
        <w:t xml:space="preserve"> </w:t>
      </w:r>
      <w:r w:rsidR="004E1DF3" w:rsidRPr="0022751C">
        <w:rPr>
          <w:color w:val="000000" w:themeColor="text1"/>
        </w:rPr>
        <w:t xml:space="preserve">common area of a complex. </w:t>
      </w:r>
      <w:r w:rsidR="0054101A" w:rsidRPr="0022751C">
        <w:rPr>
          <w:color w:val="000000" w:themeColor="text1"/>
        </w:rPr>
        <w:t>Any such</w:t>
      </w:r>
      <w:r w:rsidR="004E1DF3" w:rsidRPr="0022751C">
        <w:rPr>
          <w:color w:val="000000" w:themeColor="text1"/>
        </w:rPr>
        <w:t xml:space="preserve"> trash, garbage, goods,</w:t>
      </w:r>
      <w:r w:rsidR="00FB003D" w:rsidRPr="0022751C">
        <w:rPr>
          <w:color w:val="000000" w:themeColor="text1"/>
        </w:rPr>
        <w:t xml:space="preserve"> </w:t>
      </w:r>
      <w:r w:rsidR="004E1DF3" w:rsidRPr="0022751C">
        <w:rPr>
          <w:color w:val="000000" w:themeColor="text1"/>
        </w:rPr>
        <w:t>item, furniture or other personal effects that have been placed,</w:t>
      </w:r>
      <w:r w:rsidR="001F1D10" w:rsidRPr="0022751C">
        <w:rPr>
          <w:color w:val="000000" w:themeColor="text1"/>
        </w:rPr>
        <w:t xml:space="preserve"> </w:t>
      </w:r>
      <w:r w:rsidR="004E1DF3" w:rsidRPr="0022751C">
        <w:rPr>
          <w:color w:val="000000" w:themeColor="text1"/>
        </w:rPr>
        <w:t>kept or stored in any passage or other common area of a</w:t>
      </w:r>
      <w:r w:rsidR="00FB003D" w:rsidRPr="0022751C">
        <w:rPr>
          <w:color w:val="000000" w:themeColor="text1"/>
        </w:rPr>
        <w:t xml:space="preserve"> </w:t>
      </w:r>
      <w:r w:rsidR="001F1D10" w:rsidRPr="0022751C">
        <w:rPr>
          <w:color w:val="000000" w:themeColor="text1"/>
        </w:rPr>
        <w:t xml:space="preserve">unit and </w:t>
      </w:r>
      <w:r w:rsidR="004E1DF3" w:rsidRPr="0022751C">
        <w:rPr>
          <w:color w:val="000000" w:themeColor="text1"/>
        </w:rPr>
        <w:t>complex must be deemed to have been abandoned by their</w:t>
      </w:r>
      <w:r w:rsidR="00FB003D" w:rsidRPr="0022751C">
        <w:rPr>
          <w:color w:val="000000" w:themeColor="text1"/>
        </w:rPr>
        <w:t xml:space="preserve"> </w:t>
      </w:r>
      <w:r w:rsidR="004E1DF3" w:rsidRPr="0022751C">
        <w:rPr>
          <w:color w:val="000000" w:themeColor="text1"/>
        </w:rPr>
        <w:t xml:space="preserve">owner and must be dealt with in accordance with section </w:t>
      </w:r>
      <w:r w:rsidR="001F1D10" w:rsidRPr="0022751C">
        <w:rPr>
          <w:color w:val="000000" w:themeColor="text1"/>
        </w:rPr>
        <w:t>8</w:t>
      </w:r>
      <w:r w:rsidR="004E1DF3" w:rsidRPr="0022751C">
        <w:rPr>
          <w:color w:val="000000" w:themeColor="text1"/>
        </w:rPr>
        <w:t>.</w:t>
      </w:r>
    </w:p>
    <w:p w14:paraId="4B747B66" w14:textId="77777777" w:rsidR="00921AC4" w:rsidRPr="0022751C" w:rsidRDefault="00921AC4" w:rsidP="0022751C">
      <w:pPr>
        <w:autoSpaceDE w:val="0"/>
        <w:autoSpaceDN w:val="0"/>
        <w:adjustRightInd w:val="0"/>
        <w:spacing w:line="360" w:lineRule="auto"/>
        <w:ind w:left="567"/>
        <w:jc w:val="both"/>
        <w:rPr>
          <w:color w:val="000000" w:themeColor="text1"/>
        </w:rPr>
      </w:pPr>
    </w:p>
    <w:p w14:paraId="4EAECBC0" w14:textId="2AD78B77" w:rsidR="004E1DF3"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9.1.11</w:t>
      </w:r>
      <w:r w:rsidR="00BD7450" w:rsidRPr="0022751C">
        <w:rPr>
          <w:color w:val="000000" w:themeColor="text1"/>
        </w:rPr>
        <w:tab/>
      </w:r>
      <w:r w:rsidR="009D0A90" w:rsidRPr="0022751C">
        <w:rPr>
          <w:color w:val="000000" w:themeColor="text1"/>
        </w:rPr>
        <w:t xml:space="preserve"> </w:t>
      </w:r>
      <w:r w:rsidR="004E1DF3" w:rsidRPr="0022751C">
        <w:rPr>
          <w:color w:val="000000" w:themeColor="text1"/>
        </w:rPr>
        <w:t>No person may hang any linen or clothing or allow any linen or</w:t>
      </w:r>
      <w:r w:rsidR="00FB003D" w:rsidRPr="0022751C">
        <w:rPr>
          <w:color w:val="000000" w:themeColor="text1"/>
        </w:rPr>
        <w:t xml:space="preserve"> </w:t>
      </w:r>
      <w:r w:rsidR="004E1DF3" w:rsidRPr="0022751C">
        <w:rPr>
          <w:color w:val="000000" w:themeColor="text1"/>
        </w:rPr>
        <w:t xml:space="preserve">clothing to be hung on the outside or from the window of a unit or on the balcony </w:t>
      </w:r>
      <w:r w:rsidR="0054101A" w:rsidRPr="0022751C">
        <w:rPr>
          <w:color w:val="000000" w:themeColor="text1"/>
        </w:rPr>
        <w:t>of the</w:t>
      </w:r>
      <w:r w:rsidR="004E1DF3" w:rsidRPr="0022751C">
        <w:rPr>
          <w:color w:val="000000" w:themeColor="text1"/>
        </w:rPr>
        <w:t xml:space="preserve"> flat unit or in any other</w:t>
      </w:r>
      <w:r w:rsidR="00FB003D" w:rsidRPr="0022751C">
        <w:rPr>
          <w:color w:val="000000" w:themeColor="text1"/>
        </w:rPr>
        <w:t xml:space="preserve"> </w:t>
      </w:r>
      <w:r w:rsidR="004E1DF3" w:rsidRPr="0022751C">
        <w:rPr>
          <w:color w:val="000000" w:themeColor="text1"/>
        </w:rPr>
        <w:t xml:space="preserve">part of the complex, </w:t>
      </w:r>
      <w:proofErr w:type="gramStart"/>
      <w:r w:rsidR="004E1DF3" w:rsidRPr="0022751C">
        <w:rPr>
          <w:color w:val="000000" w:themeColor="text1"/>
        </w:rPr>
        <w:t>provided that</w:t>
      </w:r>
      <w:proofErr w:type="gramEnd"/>
      <w:r w:rsidR="004E1DF3" w:rsidRPr="0022751C">
        <w:rPr>
          <w:color w:val="000000" w:themeColor="text1"/>
        </w:rPr>
        <w:t xml:space="preserve"> linen and </w:t>
      </w:r>
      <w:r w:rsidR="009F3A49" w:rsidRPr="0022751C">
        <w:rPr>
          <w:color w:val="000000" w:themeColor="text1"/>
        </w:rPr>
        <w:t>clothing may</w:t>
      </w:r>
      <w:r w:rsidR="004E1DF3" w:rsidRPr="0022751C">
        <w:rPr>
          <w:color w:val="000000" w:themeColor="text1"/>
        </w:rPr>
        <w:t xml:space="preserve"> be</w:t>
      </w:r>
      <w:r w:rsidR="00FB003D" w:rsidRPr="0022751C">
        <w:rPr>
          <w:color w:val="000000" w:themeColor="text1"/>
        </w:rPr>
        <w:t xml:space="preserve"> </w:t>
      </w:r>
      <w:r w:rsidR="004E1DF3" w:rsidRPr="0022751C">
        <w:rPr>
          <w:color w:val="000000" w:themeColor="text1"/>
        </w:rPr>
        <w:t>hung in the place specifically set aside for that purpose.</w:t>
      </w:r>
    </w:p>
    <w:p w14:paraId="22CB5A78" w14:textId="77777777" w:rsidR="00921AC4" w:rsidRPr="0022751C" w:rsidRDefault="00921AC4" w:rsidP="0022751C">
      <w:pPr>
        <w:autoSpaceDE w:val="0"/>
        <w:autoSpaceDN w:val="0"/>
        <w:adjustRightInd w:val="0"/>
        <w:spacing w:line="360" w:lineRule="auto"/>
        <w:ind w:left="567"/>
        <w:jc w:val="both"/>
        <w:rPr>
          <w:color w:val="000000" w:themeColor="text1"/>
        </w:rPr>
      </w:pPr>
    </w:p>
    <w:p w14:paraId="6E5A7FA3" w14:textId="782D9235" w:rsidR="004E1DF3" w:rsidRPr="0022751C" w:rsidRDefault="0000365D" w:rsidP="0022751C">
      <w:pPr>
        <w:autoSpaceDE w:val="0"/>
        <w:autoSpaceDN w:val="0"/>
        <w:adjustRightInd w:val="0"/>
        <w:spacing w:line="360" w:lineRule="auto"/>
        <w:ind w:left="1440" w:hanging="813"/>
        <w:jc w:val="both"/>
        <w:rPr>
          <w:color w:val="000000" w:themeColor="text1"/>
        </w:rPr>
      </w:pPr>
      <w:r w:rsidRPr="0022751C">
        <w:rPr>
          <w:color w:val="000000" w:themeColor="text1"/>
        </w:rPr>
        <w:t>9.1.12</w:t>
      </w:r>
      <w:r w:rsidR="009D0A90" w:rsidRPr="0022751C">
        <w:rPr>
          <w:color w:val="000000" w:themeColor="text1"/>
        </w:rPr>
        <w:t xml:space="preserve"> </w:t>
      </w:r>
      <w:r w:rsidR="00BD7450" w:rsidRPr="0022751C">
        <w:rPr>
          <w:color w:val="000000" w:themeColor="text1"/>
        </w:rPr>
        <w:tab/>
      </w:r>
      <w:r w:rsidR="004E1DF3" w:rsidRPr="0022751C">
        <w:rPr>
          <w:color w:val="000000" w:themeColor="text1"/>
        </w:rPr>
        <w:t>No person may alter, tamper with or damage any electrical or</w:t>
      </w:r>
      <w:r w:rsidR="00FB003D" w:rsidRPr="0022751C">
        <w:rPr>
          <w:color w:val="000000" w:themeColor="text1"/>
        </w:rPr>
        <w:t xml:space="preserve"> </w:t>
      </w:r>
      <w:r w:rsidR="004E1DF3" w:rsidRPr="0022751C">
        <w:rPr>
          <w:color w:val="000000" w:themeColor="text1"/>
        </w:rPr>
        <w:t>other installation inside or outside a flat unit in a complex or</w:t>
      </w:r>
      <w:r w:rsidR="00FB003D" w:rsidRPr="0022751C">
        <w:rPr>
          <w:color w:val="000000" w:themeColor="text1"/>
        </w:rPr>
        <w:t xml:space="preserve"> </w:t>
      </w:r>
      <w:r w:rsidR="004E1DF3" w:rsidRPr="0022751C">
        <w:rPr>
          <w:color w:val="000000" w:themeColor="text1"/>
        </w:rPr>
        <w:t>drive or allow a nail or screw to be driven into any wall, ceiling or</w:t>
      </w:r>
      <w:r w:rsidR="00FB003D" w:rsidRPr="0022751C">
        <w:rPr>
          <w:color w:val="000000" w:themeColor="text1"/>
        </w:rPr>
        <w:t xml:space="preserve"> </w:t>
      </w:r>
      <w:r w:rsidR="004E1DF3" w:rsidRPr="0022751C">
        <w:rPr>
          <w:color w:val="000000" w:themeColor="text1"/>
        </w:rPr>
        <w:t>accessory of the unit or any other part of the complex. Any</w:t>
      </w:r>
      <w:r w:rsidR="00FB003D" w:rsidRPr="0022751C">
        <w:rPr>
          <w:color w:val="000000" w:themeColor="text1"/>
        </w:rPr>
        <w:t xml:space="preserve"> </w:t>
      </w:r>
      <w:r w:rsidR="004E1DF3" w:rsidRPr="0022751C">
        <w:rPr>
          <w:color w:val="000000" w:themeColor="text1"/>
        </w:rPr>
        <w:t>person who so alters, tampers with or damages such electrical</w:t>
      </w:r>
      <w:r w:rsidR="00FB003D" w:rsidRPr="0022751C">
        <w:rPr>
          <w:color w:val="000000" w:themeColor="text1"/>
        </w:rPr>
        <w:t xml:space="preserve"> </w:t>
      </w:r>
      <w:r w:rsidR="004E1DF3" w:rsidRPr="0022751C">
        <w:rPr>
          <w:color w:val="000000" w:themeColor="text1"/>
        </w:rPr>
        <w:t>or other installation or so drives such nail or screw must be</w:t>
      </w:r>
      <w:r w:rsidR="00FB003D" w:rsidRPr="0022751C">
        <w:rPr>
          <w:color w:val="000000" w:themeColor="text1"/>
        </w:rPr>
        <w:t xml:space="preserve"> </w:t>
      </w:r>
      <w:r w:rsidR="004E1DF3" w:rsidRPr="0022751C">
        <w:rPr>
          <w:color w:val="000000" w:themeColor="text1"/>
        </w:rPr>
        <w:t xml:space="preserve">deemed to have caused </w:t>
      </w:r>
      <w:r w:rsidR="00921AC4" w:rsidRPr="0022751C">
        <w:rPr>
          <w:color w:val="000000" w:themeColor="text1"/>
        </w:rPr>
        <w:t>willful</w:t>
      </w:r>
      <w:r w:rsidR="004E1DF3" w:rsidRPr="0022751C">
        <w:rPr>
          <w:color w:val="000000" w:themeColor="text1"/>
        </w:rPr>
        <w:t xml:space="preserve"> damage as contemplated in</w:t>
      </w:r>
      <w:r w:rsidR="00FB003D" w:rsidRPr="0022751C">
        <w:rPr>
          <w:color w:val="000000" w:themeColor="text1"/>
        </w:rPr>
        <w:t xml:space="preserve"> </w:t>
      </w:r>
      <w:r w:rsidR="004E1DF3" w:rsidRPr="0022751C">
        <w:rPr>
          <w:color w:val="000000" w:themeColor="text1"/>
        </w:rPr>
        <w:t>paragraph (e) and such person must be dealt with accordingly.</w:t>
      </w:r>
    </w:p>
    <w:p w14:paraId="20DF8C73" w14:textId="77777777" w:rsidR="00921AC4" w:rsidRPr="0022751C" w:rsidRDefault="00921AC4" w:rsidP="0022751C">
      <w:pPr>
        <w:autoSpaceDE w:val="0"/>
        <w:autoSpaceDN w:val="0"/>
        <w:adjustRightInd w:val="0"/>
        <w:spacing w:line="360" w:lineRule="auto"/>
        <w:ind w:left="567"/>
        <w:jc w:val="both"/>
        <w:rPr>
          <w:color w:val="000000" w:themeColor="text1"/>
        </w:rPr>
      </w:pPr>
    </w:p>
    <w:p w14:paraId="3B1BD18C" w14:textId="074EE85A" w:rsidR="004E1DF3"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9.1.13</w:t>
      </w:r>
      <w:r w:rsidR="009D0A90" w:rsidRPr="0022751C">
        <w:rPr>
          <w:color w:val="000000" w:themeColor="text1"/>
        </w:rPr>
        <w:t xml:space="preserve"> </w:t>
      </w:r>
      <w:r w:rsidR="00BD7450" w:rsidRPr="0022751C">
        <w:rPr>
          <w:color w:val="000000" w:themeColor="text1"/>
        </w:rPr>
        <w:tab/>
      </w:r>
      <w:r w:rsidR="004E1DF3" w:rsidRPr="0022751C">
        <w:rPr>
          <w:color w:val="000000" w:themeColor="text1"/>
        </w:rPr>
        <w:t>No person may keep or store any inflammable, hazardous or</w:t>
      </w:r>
      <w:r w:rsidR="00FB003D" w:rsidRPr="0022751C">
        <w:rPr>
          <w:color w:val="000000" w:themeColor="text1"/>
        </w:rPr>
        <w:t xml:space="preserve"> </w:t>
      </w:r>
      <w:r w:rsidR="004E1DF3" w:rsidRPr="0022751C">
        <w:rPr>
          <w:color w:val="000000" w:themeColor="text1"/>
        </w:rPr>
        <w:t xml:space="preserve">dangerous substance or material which might </w:t>
      </w:r>
      <w:r w:rsidR="00921AC4" w:rsidRPr="0022751C">
        <w:rPr>
          <w:color w:val="000000" w:themeColor="text1"/>
        </w:rPr>
        <w:t>jeopardize</w:t>
      </w:r>
      <w:r w:rsidR="004E1DF3" w:rsidRPr="0022751C">
        <w:rPr>
          <w:color w:val="000000" w:themeColor="text1"/>
        </w:rPr>
        <w:t xml:space="preserve"> the</w:t>
      </w:r>
      <w:r w:rsidR="00FB003D" w:rsidRPr="0022751C">
        <w:rPr>
          <w:color w:val="000000" w:themeColor="text1"/>
        </w:rPr>
        <w:t xml:space="preserve"> </w:t>
      </w:r>
      <w:r w:rsidR="004E1DF3" w:rsidRPr="0022751C">
        <w:rPr>
          <w:color w:val="000000" w:themeColor="text1"/>
        </w:rPr>
        <w:t>health or safety</w:t>
      </w:r>
      <w:r w:rsidR="00B60D80" w:rsidRPr="0022751C">
        <w:rPr>
          <w:color w:val="000000" w:themeColor="text1"/>
        </w:rPr>
        <w:t xml:space="preserve"> </w:t>
      </w:r>
      <w:r w:rsidR="004E1DF3" w:rsidRPr="0022751C">
        <w:rPr>
          <w:color w:val="000000" w:themeColor="text1"/>
        </w:rPr>
        <w:t>of any other person in a flat unit in a complex, or</w:t>
      </w:r>
      <w:r w:rsidR="00FB003D" w:rsidRPr="0022751C">
        <w:rPr>
          <w:color w:val="000000" w:themeColor="text1"/>
        </w:rPr>
        <w:t xml:space="preserve"> </w:t>
      </w:r>
      <w:r w:rsidR="004E1DF3" w:rsidRPr="0022751C">
        <w:rPr>
          <w:color w:val="000000" w:themeColor="text1"/>
        </w:rPr>
        <w:t>anywhere else in the</w:t>
      </w:r>
      <w:r w:rsidR="00B60D80" w:rsidRPr="0022751C">
        <w:rPr>
          <w:color w:val="000000" w:themeColor="text1"/>
        </w:rPr>
        <w:t xml:space="preserve"> </w:t>
      </w:r>
      <w:r w:rsidR="004E1DF3" w:rsidRPr="0022751C">
        <w:rPr>
          <w:color w:val="000000" w:themeColor="text1"/>
        </w:rPr>
        <w:t>complex.</w:t>
      </w:r>
    </w:p>
    <w:p w14:paraId="3542C36C" w14:textId="77777777" w:rsidR="00921AC4" w:rsidRPr="0022751C" w:rsidRDefault="00921AC4" w:rsidP="0022751C">
      <w:pPr>
        <w:autoSpaceDE w:val="0"/>
        <w:autoSpaceDN w:val="0"/>
        <w:adjustRightInd w:val="0"/>
        <w:spacing w:line="360" w:lineRule="auto"/>
        <w:jc w:val="both"/>
        <w:rPr>
          <w:color w:val="000000" w:themeColor="text1"/>
        </w:rPr>
      </w:pPr>
    </w:p>
    <w:p w14:paraId="60839B31" w14:textId="77777777" w:rsidR="00C74CAD" w:rsidRPr="0022751C" w:rsidRDefault="0000365D" w:rsidP="0022751C">
      <w:pPr>
        <w:autoSpaceDE w:val="0"/>
        <w:autoSpaceDN w:val="0"/>
        <w:adjustRightInd w:val="0"/>
        <w:spacing w:line="360" w:lineRule="auto"/>
        <w:ind w:left="567"/>
        <w:jc w:val="both"/>
        <w:rPr>
          <w:color w:val="000000" w:themeColor="text1"/>
        </w:rPr>
      </w:pPr>
      <w:r w:rsidRPr="0022751C">
        <w:rPr>
          <w:color w:val="000000" w:themeColor="text1"/>
        </w:rPr>
        <w:t>91.14</w:t>
      </w:r>
      <w:r w:rsidR="004F4234" w:rsidRPr="0022751C">
        <w:rPr>
          <w:color w:val="000000" w:themeColor="text1"/>
        </w:rPr>
        <w:t xml:space="preserve"> </w:t>
      </w:r>
    </w:p>
    <w:p w14:paraId="5D4FDEB9" w14:textId="286C5EF5" w:rsidR="004E1DF3" w:rsidRPr="0022751C" w:rsidRDefault="004E1DF3" w:rsidP="0022751C">
      <w:pPr>
        <w:autoSpaceDE w:val="0"/>
        <w:autoSpaceDN w:val="0"/>
        <w:adjustRightInd w:val="0"/>
        <w:spacing w:line="360" w:lineRule="auto"/>
        <w:ind w:left="567"/>
        <w:jc w:val="both"/>
        <w:rPr>
          <w:color w:val="000000" w:themeColor="text1"/>
        </w:rPr>
      </w:pPr>
      <w:r w:rsidRPr="0022751C">
        <w:rPr>
          <w:color w:val="000000" w:themeColor="text1"/>
        </w:rPr>
        <w:t>(i)</w:t>
      </w:r>
      <w:r w:rsidR="00CB4187" w:rsidRPr="0022751C">
        <w:rPr>
          <w:color w:val="000000" w:themeColor="text1"/>
        </w:rPr>
        <w:t xml:space="preserve"> </w:t>
      </w:r>
      <w:r w:rsidRPr="0022751C">
        <w:rPr>
          <w:color w:val="000000" w:themeColor="text1"/>
        </w:rPr>
        <w:t>No person may -</w:t>
      </w:r>
    </w:p>
    <w:p w14:paraId="5C204CE7" w14:textId="77777777" w:rsidR="00921AC4" w:rsidRPr="0022751C" w:rsidRDefault="00921AC4" w:rsidP="0022751C">
      <w:pPr>
        <w:spacing w:line="360" w:lineRule="auto"/>
        <w:jc w:val="both"/>
        <w:rPr>
          <w:color w:val="000000" w:themeColor="text1"/>
        </w:rPr>
      </w:pPr>
    </w:p>
    <w:p w14:paraId="5E3310C2" w14:textId="4C145B63" w:rsidR="004E1DF3" w:rsidRPr="0022751C" w:rsidRDefault="004E1DF3" w:rsidP="0022751C">
      <w:pPr>
        <w:spacing w:line="360" w:lineRule="auto"/>
        <w:ind w:left="1287" w:firstLine="153"/>
        <w:jc w:val="both"/>
        <w:rPr>
          <w:color w:val="000000" w:themeColor="text1"/>
        </w:rPr>
      </w:pPr>
      <w:r w:rsidRPr="0022751C">
        <w:rPr>
          <w:color w:val="000000" w:themeColor="text1"/>
        </w:rPr>
        <w:t>(aa)</w:t>
      </w:r>
      <w:r w:rsidR="00B95C68" w:rsidRPr="0022751C">
        <w:rPr>
          <w:color w:val="000000" w:themeColor="text1"/>
        </w:rPr>
        <w:tab/>
      </w:r>
      <w:r w:rsidRPr="0022751C">
        <w:rPr>
          <w:color w:val="000000" w:themeColor="text1"/>
        </w:rPr>
        <w:t>harass, intimidate or threaten any tenant or other</w:t>
      </w:r>
      <w:r w:rsidR="00FB003D" w:rsidRPr="0022751C">
        <w:rPr>
          <w:color w:val="000000" w:themeColor="text1"/>
        </w:rPr>
        <w:t xml:space="preserve"> </w:t>
      </w:r>
      <w:r w:rsidRPr="0022751C">
        <w:rPr>
          <w:color w:val="000000" w:themeColor="text1"/>
        </w:rPr>
        <w:t xml:space="preserve">person in a </w:t>
      </w:r>
      <w:r w:rsidR="001F1D10" w:rsidRPr="0022751C">
        <w:rPr>
          <w:color w:val="000000" w:themeColor="text1"/>
        </w:rPr>
        <w:t xml:space="preserve">rental stock unit or </w:t>
      </w:r>
      <w:r w:rsidR="003B7FD8" w:rsidRPr="0022751C">
        <w:rPr>
          <w:color w:val="000000" w:themeColor="text1"/>
        </w:rPr>
        <w:t>complex.</w:t>
      </w:r>
    </w:p>
    <w:p w14:paraId="6816D052" w14:textId="77777777" w:rsidR="00921AC4" w:rsidRPr="0022751C" w:rsidRDefault="00921AC4" w:rsidP="0022751C">
      <w:pPr>
        <w:spacing w:line="360" w:lineRule="auto"/>
        <w:ind w:left="567"/>
        <w:jc w:val="both"/>
        <w:rPr>
          <w:color w:val="000000" w:themeColor="text1"/>
        </w:rPr>
      </w:pPr>
    </w:p>
    <w:p w14:paraId="4E42BE91" w14:textId="4402D522" w:rsidR="004E1DF3" w:rsidRPr="0022751C" w:rsidRDefault="004E1DF3" w:rsidP="0022751C">
      <w:pPr>
        <w:spacing w:line="360" w:lineRule="auto"/>
        <w:ind w:left="2160" w:hanging="720"/>
        <w:jc w:val="both"/>
        <w:rPr>
          <w:color w:val="000000" w:themeColor="text1"/>
        </w:rPr>
      </w:pPr>
      <w:r w:rsidRPr="0022751C">
        <w:rPr>
          <w:color w:val="000000" w:themeColor="text1"/>
        </w:rPr>
        <w:t>(bb</w:t>
      </w:r>
      <w:proofErr w:type="gramStart"/>
      <w:r w:rsidRPr="0022751C">
        <w:rPr>
          <w:color w:val="000000" w:themeColor="text1"/>
        </w:rPr>
        <w:t>)</w:t>
      </w:r>
      <w:r w:rsidR="009E6426" w:rsidRPr="0022751C">
        <w:rPr>
          <w:color w:val="000000" w:themeColor="text1"/>
        </w:rPr>
        <w:t xml:space="preserve"> </w:t>
      </w:r>
      <w:r w:rsidR="00B95C68" w:rsidRPr="0022751C">
        <w:rPr>
          <w:color w:val="000000" w:themeColor="text1"/>
        </w:rPr>
        <w:tab/>
      </w:r>
      <w:r w:rsidRPr="0022751C">
        <w:rPr>
          <w:color w:val="000000" w:themeColor="text1"/>
        </w:rPr>
        <w:t>threaten</w:t>
      </w:r>
      <w:proofErr w:type="gramEnd"/>
      <w:r w:rsidRPr="0022751C">
        <w:rPr>
          <w:color w:val="000000" w:themeColor="text1"/>
        </w:rPr>
        <w:t xml:space="preserve"> or commit any act of physical violence</w:t>
      </w:r>
      <w:r w:rsidR="00FB003D" w:rsidRPr="0022751C">
        <w:rPr>
          <w:color w:val="000000" w:themeColor="text1"/>
        </w:rPr>
        <w:t xml:space="preserve"> </w:t>
      </w:r>
      <w:r w:rsidRPr="0022751C">
        <w:rPr>
          <w:color w:val="000000" w:themeColor="text1"/>
        </w:rPr>
        <w:t xml:space="preserve">against any tenant or other person in a </w:t>
      </w:r>
      <w:r w:rsidR="001F1D10" w:rsidRPr="0022751C">
        <w:rPr>
          <w:color w:val="000000" w:themeColor="text1"/>
        </w:rPr>
        <w:t xml:space="preserve">rental stock unit or </w:t>
      </w:r>
      <w:r w:rsidR="003B7FD8" w:rsidRPr="0022751C">
        <w:rPr>
          <w:color w:val="000000" w:themeColor="text1"/>
        </w:rPr>
        <w:t>complex.</w:t>
      </w:r>
    </w:p>
    <w:p w14:paraId="21B2A88C" w14:textId="1083B4A6" w:rsidR="00BB5520" w:rsidRPr="0022751C" w:rsidRDefault="0074632A" w:rsidP="0022751C">
      <w:pPr>
        <w:spacing w:line="360" w:lineRule="auto"/>
        <w:ind w:left="567"/>
        <w:jc w:val="both"/>
        <w:rPr>
          <w:color w:val="000000" w:themeColor="text1"/>
        </w:rPr>
      </w:pPr>
      <w:r w:rsidRPr="0022751C">
        <w:rPr>
          <w:color w:val="000000" w:themeColor="text1"/>
        </w:rPr>
        <w:tab/>
      </w:r>
    </w:p>
    <w:p w14:paraId="1518D753" w14:textId="3BB74FF8" w:rsidR="004E1DF3" w:rsidRPr="0022751C" w:rsidRDefault="004E1DF3" w:rsidP="0022751C">
      <w:pPr>
        <w:spacing w:line="360" w:lineRule="auto"/>
        <w:ind w:left="2160" w:hanging="720"/>
        <w:jc w:val="both"/>
        <w:rPr>
          <w:color w:val="000000" w:themeColor="text1"/>
        </w:rPr>
      </w:pPr>
      <w:r w:rsidRPr="0022751C">
        <w:rPr>
          <w:color w:val="000000" w:themeColor="text1"/>
        </w:rPr>
        <w:t>(cc</w:t>
      </w:r>
      <w:proofErr w:type="gramStart"/>
      <w:r w:rsidRPr="0022751C">
        <w:rPr>
          <w:color w:val="000000" w:themeColor="text1"/>
        </w:rPr>
        <w:t>)</w:t>
      </w:r>
      <w:r w:rsidR="009E6426" w:rsidRPr="0022751C">
        <w:rPr>
          <w:color w:val="000000" w:themeColor="text1"/>
        </w:rPr>
        <w:t xml:space="preserve"> </w:t>
      </w:r>
      <w:r w:rsidR="00B95C68" w:rsidRPr="0022751C">
        <w:rPr>
          <w:color w:val="000000" w:themeColor="text1"/>
        </w:rPr>
        <w:tab/>
      </w:r>
      <w:r w:rsidRPr="0022751C">
        <w:rPr>
          <w:color w:val="000000" w:themeColor="text1"/>
        </w:rPr>
        <w:t>swear</w:t>
      </w:r>
      <w:proofErr w:type="gramEnd"/>
      <w:r w:rsidRPr="0022751C">
        <w:rPr>
          <w:color w:val="000000" w:themeColor="text1"/>
        </w:rPr>
        <w:t xml:space="preserve"> at or use foul, abusive or threatening</w:t>
      </w:r>
      <w:r w:rsidR="00FB003D" w:rsidRPr="0022751C">
        <w:rPr>
          <w:color w:val="000000" w:themeColor="text1"/>
        </w:rPr>
        <w:t xml:space="preserve"> </w:t>
      </w:r>
      <w:r w:rsidRPr="0022751C">
        <w:rPr>
          <w:color w:val="000000" w:themeColor="text1"/>
        </w:rPr>
        <w:t xml:space="preserve">language or </w:t>
      </w:r>
      <w:r w:rsidR="00921AC4" w:rsidRPr="0022751C">
        <w:rPr>
          <w:color w:val="000000" w:themeColor="text1"/>
        </w:rPr>
        <w:t>behavior</w:t>
      </w:r>
      <w:r w:rsidRPr="0022751C">
        <w:rPr>
          <w:color w:val="000000" w:themeColor="text1"/>
        </w:rPr>
        <w:t xml:space="preserve"> towards any tenant or other</w:t>
      </w:r>
      <w:r w:rsidR="00FB003D" w:rsidRPr="0022751C">
        <w:rPr>
          <w:color w:val="000000" w:themeColor="text1"/>
        </w:rPr>
        <w:t xml:space="preserve"> </w:t>
      </w:r>
      <w:r w:rsidRPr="0022751C">
        <w:rPr>
          <w:color w:val="000000" w:themeColor="text1"/>
        </w:rPr>
        <w:t xml:space="preserve">person in a </w:t>
      </w:r>
      <w:r w:rsidR="001F1D10" w:rsidRPr="0022751C">
        <w:rPr>
          <w:color w:val="000000" w:themeColor="text1"/>
        </w:rPr>
        <w:t xml:space="preserve">rental stock unit or </w:t>
      </w:r>
      <w:r w:rsidRPr="0022751C">
        <w:rPr>
          <w:color w:val="000000" w:themeColor="text1"/>
        </w:rPr>
        <w:t>complex; or</w:t>
      </w:r>
    </w:p>
    <w:p w14:paraId="7509436C" w14:textId="77777777" w:rsidR="00FB003D" w:rsidRPr="0022751C" w:rsidRDefault="00FB003D" w:rsidP="0022751C">
      <w:pPr>
        <w:ind w:left="567"/>
        <w:jc w:val="both"/>
        <w:rPr>
          <w:color w:val="000000" w:themeColor="text1"/>
        </w:rPr>
      </w:pPr>
    </w:p>
    <w:p w14:paraId="7F6C6FE1" w14:textId="0951AAD8" w:rsidR="004E1DF3" w:rsidRPr="0022751C" w:rsidRDefault="004E1DF3" w:rsidP="0022751C">
      <w:pPr>
        <w:spacing w:line="360" w:lineRule="auto"/>
        <w:ind w:left="2160" w:hanging="720"/>
        <w:jc w:val="both"/>
        <w:rPr>
          <w:color w:val="000000" w:themeColor="text1"/>
        </w:rPr>
      </w:pPr>
      <w:r w:rsidRPr="0022751C">
        <w:rPr>
          <w:color w:val="000000" w:themeColor="text1"/>
        </w:rPr>
        <w:t>(dd)</w:t>
      </w:r>
      <w:r w:rsidR="00B95C68" w:rsidRPr="0022751C">
        <w:rPr>
          <w:color w:val="000000" w:themeColor="text1"/>
        </w:rPr>
        <w:tab/>
      </w:r>
      <w:r w:rsidRPr="0022751C">
        <w:rPr>
          <w:color w:val="000000" w:themeColor="text1"/>
        </w:rPr>
        <w:t>in any unit, or anywhere else in</w:t>
      </w:r>
      <w:r w:rsidR="00FB003D" w:rsidRPr="0022751C">
        <w:rPr>
          <w:color w:val="000000" w:themeColor="text1"/>
        </w:rPr>
        <w:t xml:space="preserve"> </w:t>
      </w:r>
      <w:r w:rsidRPr="0022751C">
        <w:rPr>
          <w:color w:val="000000" w:themeColor="text1"/>
        </w:rPr>
        <w:t xml:space="preserve">the </w:t>
      </w:r>
      <w:r w:rsidR="00005255" w:rsidRPr="0022751C">
        <w:rPr>
          <w:color w:val="000000" w:themeColor="text1"/>
        </w:rPr>
        <w:t>complex, performs</w:t>
      </w:r>
      <w:r w:rsidRPr="0022751C">
        <w:rPr>
          <w:color w:val="000000" w:themeColor="text1"/>
        </w:rPr>
        <w:t>, commit or allow any act</w:t>
      </w:r>
      <w:r w:rsidR="00FB003D" w:rsidRPr="0022751C">
        <w:rPr>
          <w:color w:val="000000" w:themeColor="text1"/>
        </w:rPr>
        <w:t xml:space="preserve"> </w:t>
      </w:r>
      <w:r w:rsidRPr="0022751C">
        <w:rPr>
          <w:color w:val="000000" w:themeColor="text1"/>
        </w:rPr>
        <w:t xml:space="preserve">which, in the opinion of the </w:t>
      </w:r>
      <w:r w:rsidR="002643D0" w:rsidRPr="0022751C">
        <w:rPr>
          <w:color w:val="000000" w:themeColor="text1"/>
        </w:rPr>
        <w:t xml:space="preserve">Manager: Human </w:t>
      </w:r>
      <w:r w:rsidR="001F1D10" w:rsidRPr="0022751C">
        <w:rPr>
          <w:color w:val="000000" w:themeColor="text1"/>
        </w:rPr>
        <w:t>Settlements,</w:t>
      </w:r>
      <w:r w:rsidRPr="0022751C">
        <w:rPr>
          <w:color w:val="000000" w:themeColor="text1"/>
        </w:rPr>
        <w:t xml:space="preserve"> causes or</w:t>
      </w:r>
      <w:r w:rsidR="00FB003D" w:rsidRPr="0022751C">
        <w:rPr>
          <w:color w:val="000000" w:themeColor="text1"/>
        </w:rPr>
        <w:t xml:space="preserve"> </w:t>
      </w:r>
      <w:r w:rsidRPr="0022751C">
        <w:rPr>
          <w:color w:val="000000" w:themeColor="text1"/>
        </w:rPr>
        <w:t>may cause a nuisance to the Municipality, to any</w:t>
      </w:r>
      <w:r w:rsidR="00FB003D" w:rsidRPr="0022751C">
        <w:rPr>
          <w:color w:val="000000" w:themeColor="text1"/>
        </w:rPr>
        <w:t xml:space="preserve"> </w:t>
      </w:r>
      <w:r w:rsidRPr="0022751C">
        <w:rPr>
          <w:color w:val="000000" w:themeColor="text1"/>
        </w:rPr>
        <w:t xml:space="preserve">tenant or other </w:t>
      </w:r>
      <w:r w:rsidR="002C7114" w:rsidRPr="0022751C">
        <w:rPr>
          <w:color w:val="000000" w:themeColor="text1"/>
        </w:rPr>
        <w:t>person, or</w:t>
      </w:r>
      <w:r w:rsidRPr="0022751C">
        <w:rPr>
          <w:color w:val="000000" w:themeColor="text1"/>
        </w:rPr>
        <w:t xml:space="preserve"> to any</w:t>
      </w:r>
      <w:r w:rsidR="00FB003D" w:rsidRPr="0022751C">
        <w:rPr>
          <w:color w:val="000000" w:themeColor="text1"/>
        </w:rPr>
        <w:t xml:space="preserve"> </w:t>
      </w:r>
      <w:r w:rsidRPr="0022751C">
        <w:rPr>
          <w:color w:val="000000" w:themeColor="text1"/>
        </w:rPr>
        <w:t xml:space="preserve">other person in the </w:t>
      </w:r>
      <w:r w:rsidR="00005255" w:rsidRPr="0022751C">
        <w:rPr>
          <w:color w:val="000000" w:themeColor="text1"/>
        </w:rPr>
        <w:t>neighborhood</w:t>
      </w:r>
      <w:r w:rsidRPr="0022751C">
        <w:rPr>
          <w:color w:val="000000" w:themeColor="text1"/>
        </w:rPr>
        <w:t>.</w:t>
      </w:r>
    </w:p>
    <w:p w14:paraId="7E0D0F6F" w14:textId="77777777" w:rsidR="0031321B" w:rsidRPr="0022751C" w:rsidRDefault="0031321B" w:rsidP="0022751C">
      <w:pPr>
        <w:autoSpaceDE w:val="0"/>
        <w:autoSpaceDN w:val="0"/>
        <w:adjustRightInd w:val="0"/>
        <w:spacing w:line="360" w:lineRule="auto"/>
        <w:ind w:left="567"/>
        <w:jc w:val="both"/>
        <w:rPr>
          <w:color w:val="000000" w:themeColor="text1"/>
        </w:rPr>
      </w:pPr>
    </w:p>
    <w:p w14:paraId="56160989" w14:textId="2DBBE9E0" w:rsidR="0031321B" w:rsidRPr="0022751C" w:rsidRDefault="0031321B" w:rsidP="0022751C">
      <w:pPr>
        <w:autoSpaceDE w:val="0"/>
        <w:autoSpaceDN w:val="0"/>
        <w:adjustRightInd w:val="0"/>
        <w:spacing w:line="360" w:lineRule="auto"/>
        <w:ind w:left="2160" w:hanging="720"/>
        <w:jc w:val="both"/>
        <w:rPr>
          <w:color w:val="000000" w:themeColor="text1"/>
        </w:rPr>
      </w:pPr>
      <w:r w:rsidRPr="0022751C">
        <w:rPr>
          <w:color w:val="000000" w:themeColor="text1"/>
        </w:rPr>
        <w:t>(ee</w:t>
      </w:r>
      <w:proofErr w:type="gramStart"/>
      <w:r w:rsidRPr="0022751C">
        <w:rPr>
          <w:color w:val="000000" w:themeColor="text1"/>
        </w:rPr>
        <w:t>)</w:t>
      </w:r>
      <w:r w:rsidR="003B7FD8" w:rsidRPr="0022751C" w:rsidDel="003B7FD8">
        <w:rPr>
          <w:color w:val="000000" w:themeColor="text1"/>
        </w:rPr>
        <w:t xml:space="preserve"> </w:t>
      </w:r>
      <w:r w:rsidR="00B23AE5" w:rsidRPr="0022751C">
        <w:rPr>
          <w:color w:val="000000" w:themeColor="text1"/>
        </w:rPr>
        <w:tab/>
      </w:r>
      <w:r w:rsidR="007F02BF" w:rsidRPr="0022751C">
        <w:rPr>
          <w:color w:val="000000" w:themeColor="text1"/>
        </w:rPr>
        <w:t>commit</w:t>
      </w:r>
      <w:proofErr w:type="gramEnd"/>
      <w:r w:rsidR="007F02BF" w:rsidRPr="0022751C">
        <w:rPr>
          <w:color w:val="000000" w:themeColor="text1"/>
        </w:rPr>
        <w:t xml:space="preserve"> any other c</w:t>
      </w:r>
      <w:r w:rsidR="00FB003D" w:rsidRPr="0022751C">
        <w:rPr>
          <w:color w:val="000000" w:themeColor="text1"/>
        </w:rPr>
        <w:t xml:space="preserve">riminal action in or around the </w:t>
      </w:r>
      <w:r w:rsidR="007F02BF" w:rsidRPr="0022751C">
        <w:rPr>
          <w:color w:val="000000" w:themeColor="text1"/>
        </w:rPr>
        <w:t xml:space="preserve">rental stock, belonging to Breede Valley Municipality.  </w:t>
      </w:r>
    </w:p>
    <w:p w14:paraId="26472535" w14:textId="77777777" w:rsidR="00C74CAD" w:rsidRPr="0022751C" w:rsidRDefault="00C74CAD" w:rsidP="0022751C">
      <w:pPr>
        <w:autoSpaceDE w:val="0"/>
        <w:autoSpaceDN w:val="0"/>
        <w:adjustRightInd w:val="0"/>
        <w:spacing w:line="360" w:lineRule="auto"/>
        <w:ind w:left="567"/>
        <w:jc w:val="both"/>
        <w:rPr>
          <w:color w:val="000000" w:themeColor="text1"/>
        </w:rPr>
      </w:pPr>
    </w:p>
    <w:p w14:paraId="364668B0" w14:textId="2CD1FD5B" w:rsidR="007F02BF" w:rsidRPr="0022751C" w:rsidRDefault="007F02BF" w:rsidP="0022751C">
      <w:pPr>
        <w:autoSpaceDE w:val="0"/>
        <w:autoSpaceDN w:val="0"/>
        <w:adjustRightInd w:val="0"/>
        <w:spacing w:line="360" w:lineRule="auto"/>
        <w:ind w:left="2160" w:hanging="720"/>
        <w:jc w:val="both"/>
        <w:rPr>
          <w:color w:val="000000" w:themeColor="text1"/>
        </w:rPr>
      </w:pPr>
      <w:r w:rsidRPr="0022751C">
        <w:rPr>
          <w:color w:val="000000" w:themeColor="text1"/>
        </w:rPr>
        <w:t>(ff</w:t>
      </w:r>
      <w:proofErr w:type="gramStart"/>
      <w:r w:rsidRPr="0022751C">
        <w:rPr>
          <w:color w:val="000000" w:themeColor="text1"/>
        </w:rPr>
        <w:t>)</w:t>
      </w:r>
      <w:r w:rsidR="00C74CAD" w:rsidRPr="0022751C">
        <w:rPr>
          <w:color w:val="000000" w:themeColor="text1"/>
        </w:rPr>
        <w:t xml:space="preserve"> </w:t>
      </w:r>
      <w:r w:rsidR="00B23AE5" w:rsidRPr="0022751C">
        <w:rPr>
          <w:color w:val="000000" w:themeColor="text1"/>
        </w:rPr>
        <w:tab/>
      </w:r>
      <w:r w:rsidR="0057368C" w:rsidRPr="0022751C">
        <w:rPr>
          <w:color w:val="000000" w:themeColor="text1"/>
        </w:rPr>
        <w:t>allow</w:t>
      </w:r>
      <w:proofErr w:type="gramEnd"/>
      <w:r w:rsidR="0057368C" w:rsidRPr="0022751C">
        <w:rPr>
          <w:color w:val="000000" w:themeColor="text1"/>
        </w:rPr>
        <w:t xml:space="preserve"> </w:t>
      </w:r>
      <w:r w:rsidRPr="0022751C">
        <w:rPr>
          <w:color w:val="000000" w:themeColor="text1"/>
        </w:rPr>
        <w:t>any occupants of said rental stock to use the premises for any illegal purposes, which</w:t>
      </w:r>
      <w:r w:rsidR="00974A56" w:rsidRPr="0022751C">
        <w:rPr>
          <w:color w:val="000000" w:themeColor="text1"/>
        </w:rPr>
        <w:t xml:space="preserve"> includes acts referred </w:t>
      </w:r>
      <w:r w:rsidR="006D5E22" w:rsidRPr="0022751C">
        <w:rPr>
          <w:color w:val="000000" w:themeColor="text1"/>
        </w:rPr>
        <w:t>to in</w:t>
      </w:r>
      <w:r w:rsidR="00974A56" w:rsidRPr="0022751C">
        <w:rPr>
          <w:color w:val="000000" w:themeColor="text1"/>
        </w:rPr>
        <w:t xml:space="preserve"> this by-law</w:t>
      </w:r>
      <w:r w:rsidRPr="0022751C">
        <w:rPr>
          <w:color w:val="000000" w:themeColor="text1"/>
        </w:rPr>
        <w:t>.</w:t>
      </w:r>
    </w:p>
    <w:p w14:paraId="77162453" w14:textId="77777777" w:rsidR="00005255" w:rsidRPr="0022751C" w:rsidRDefault="00005255" w:rsidP="0022751C">
      <w:pPr>
        <w:autoSpaceDE w:val="0"/>
        <w:autoSpaceDN w:val="0"/>
        <w:adjustRightInd w:val="0"/>
        <w:spacing w:line="360" w:lineRule="auto"/>
        <w:ind w:left="567"/>
        <w:jc w:val="both"/>
        <w:rPr>
          <w:color w:val="000000" w:themeColor="text1"/>
        </w:rPr>
      </w:pPr>
    </w:p>
    <w:p w14:paraId="277C74EC" w14:textId="2F59A92B" w:rsidR="004E1DF3" w:rsidRPr="0022751C" w:rsidRDefault="004E1DF3" w:rsidP="0022751C">
      <w:pPr>
        <w:autoSpaceDE w:val="0"/>
        <w:autoSpaceDN w:val="0"/>
        <w:adjustRightInd w:val="0"/>
        <w:spacing w:line="360" w:lineRule="auto"/>
        <w:ind w:left="1440" w:hanging="873"/>
        <w:jc w:val="both"/>
        <w:rPr>
          <w:color w:val="000000" w:themeColor="text1"/>
        </w:rPr>
      </w:pPr>
      <w:r w:rsidRPr="0022751C">
        <w:rPr>
          <w:color w:val="000000" w:themeColor="text1"/>
        </w:rPr>
        <w:t>(ii)</w:t>
      </w:r>
      <w:r w:rsidR="00684AE0" w:rsidRPr="0022751C">
        <w:rPr>
          <w:color w:val="000000" w:themeColor="text1"/>
        </w:rPr>
        <w:t xml:space="preserve"> </w:t>
      </w:r>
      <w:r w:rsidR="00E55FC2" w:rsidRPr="0022751C">
        <w:rPr>
          <w:color w:val="000000" w:themeColor="text1"/>
        </w:rPr>
        <w:tab/>
      </w:r>
      <w:r w:rsidRPr="0022751C">
        <w:rPr>
          <w:color w:val="000000" w:themeColor="text1"/>
        </w:rPr>
        <w:t>In the event of an incident in which any provision of</w:t>
      </w:r>
      <w:r w:rsidR="00FB003D" w:rsidRPr="0022751C">
        <w:rPr>
          <w:color w:val="000000" w:themeColor="text1"/>
        </w:rPr>
        <w:t xml:space="preserve"> </w:t>
      </w:r>
      <w:r w:rsidR="00005255" w:rsidRPr="0022751C">
        <w:rPr>
          <w:color w:val="000000" w:themeColor="text1"/>
        </w:rPr>
        <w:t>paragraph</w:t>
      </w:r>
      <w:r w:rsidRPr="0022751C">
        <w:rPr>
          <w:color w:val="000000" w:themeColor="text1"/>
        </w:rPr>
        <w:t xml:space="preserve"> </w:t>
      </w:r>
      <w:r w:rsidR="00D56948" w:rsidRPr="0022751C">
        <w:rPr>
          <w:color w:val="000000" w:themeColor="text1"/>
        </w:rPr>
        <w:t>(14</w:t>
      </w:r>
      <w:r w:rsidRPr="0022751C">
        <w:rPr>
          <w:color w:val="000000" w:themeColor="text1"/>
        </w:rPr>
        <w:t>)(i) has been contravened, the incident must</w:t>
      </w:r>
      <w:r w:rsidR="007F02BF" w:rsidRPr="0022751C">
        <w:rPr>
          <w:color w:val="000000" w:themeColor="text1"/>
        </w:rPr>
        <w:t xml:space="preserve"> </w:t>
      </w:r>
      <w:r w:rsidRPr="0022751C">
        <w:rPr>
          <w:color w:val="000000" w:themeColor="text1"/>
        </w:rPr>
        <w:t xml:space="preserve">be reported immediately to the </w:t>
      </w:r>
      <w:r w:rsidR="002643D0" w:rsidRPr="0022751C">
        <w:rPr>
          <w:color w:val="000000" w:themeColor="text1"/>
        </w:rPr>
        <w:t xml:space="preserve">Manager: Human </w:t>
      </w:r>
      <w:r w:rsidR="00670508" w:rsidRPr="0022751C">
        <w:rPr>
          <w:color w:val="000000" w:themeColor="text1"/>
        </w:rPr>
        <w:t>Settlements,</w:t>
      </w:r>
      <w:r w:rsidRPr="0022751C">
        <w:rPr>
          <w:color w:val="000000" w:themeColor="text1"/>
        </w:rPr>
        <w:t xml:space="preserve"> who must take</w:t>
      </w:r>
      <w:r w:rsidR="00FB003D" w:rsidRPr="0022751C">
        <w:rPr>
          <w:color w:val="000000" w:themeColor="text1"/>
        </w:rPr>
        <w:t xml:space="preserve"> </w:t>
      </w:r>
      <w:r w:rsidRPr="0022751C">
        <w:rPr>
          <w:color w:val="000000" w:themeColor="text1"/>
        </w:rPr>
        <w:t xml:space="preserve">the necessary </w:t>
      </w:r>
      <w:r w:rsidR="00E55FC2" w:rsidRPr="0022751C">
        <w:rPr>
          <w:color w:val="000000" w:themeColor="text1"/>
        </w:rPr>
        <w:t>s</w:t>
      </w:r>
      <w:r w:rsidRPr="0022751C">
        <w:rPr>
          <w:color w:val="000000" w:themeColor="text1"/>
        </w:rPr>
        <w:t>teps to ensure that the contravention is</w:t>
      </w:r>
      <w:r w:rsidR="00FB003D" w:rsidRPr="0022751C">
        <w:rPr>
          <w:color w:val="000000" w:themeColor="text1"/>
        </w:rPr>
        <w:t xml:space="preserve"> </w:t>
      </w:r>
      <w:r w:rsidRPr="0022751C">
        <w:rPr>
          <w:color w:val="000000" w:themeColor="text1"/>
        </w:rPr>
        <w:t>addressed in an appropriate manner, which steps may</w:t>
      </w:r>
      <w:r w:rsidR="00FB003D" w:rsidRPr="0022751C">
        <w:rPr>
          <w:color w:val="000000" w:themeColor="text1"/>
        </w:rPr>
        <w:t xml:space="preserve"> </w:t>
      </w:r>
      <w:r w:rsidRPr="0022751C">
        <w:rPr>
          <w:color w:val="000000" w:themeColor="text1"/>
        </w:rPr>
        <w:t>include the cancellation of a tenant's contractual</w:t>
      </w:r>
      <w:r w:rsidR="00FB003D" w:rsidRPr="0022751C">
        <w:rPr>
          <w:color w:val="000000" w:themeColor="text1"/>
        </w:rPr>
        <w:t xml:space="preserve"> </w:t>
      </w:r>
      <w:r w:rsidRPr="0022751C">
        <w:rPr>
          <w:color w:val="000000" w:themeColor="text1"/>
        </w:rPr>
        <w:t>agreement and the eviction of</w:t>
      </w:r>
      <w:r w:rsidR="00684AE0" w:rsidRPr="0022751C">
        <w:rPr>
          <w:color w:val="000000" w:themeColor="text1"/>
        </w:rPr>
        <w:t xml:space="preserve"> </w:t>
      </w:r>
      <w:r w:rsidRPr="0022751C">
        <w:rPr>
          <w:color w:val="000000" w:themeColor="text1"/>
        </w:rPr>
        <w:t>such a tenant from his or</w:t>
      </w:r>
      <w:r w:rsidR="00FB003D" w:rsidRPr="0022751C">
        <w:rPr>
          <w:color w:val="000000" w:themeColor="text1"/>
        </w:rPr>
        <w:t xml:space="preserve"> </w:t>
      </w:r>
      <w:r w:rsidRPr="0022751C">
        <w:rPr>
          <w:color w:val="000000" w:themeColor="text1"/>
        </w:rPr>
        <w:t>her unit and from the complex as a whole.</w:t>
      </w:r>
    </w:p>
    <w:p w14:paraId="64FBFC2E" w14:textId="77777777" w:rsidR="0068508D" w:rsidRPr="0022751C" w:rsidRDefault="0068508D" w:rsidP="0022751C">
      <w:pPr>
        <w:autoSpaceDE w:val="0"/>
        <w:autoSpaceDN w:val="0"/>
        <w:adjustRightInd w:val="0"/>
        <w:spacing w:line="360" w:lineRule="auto"/>
        <w:jc w:val="both"/>
        <w:rPr>
          <w:color w:val="000000" w:themeColor="text1"/>
        </w:rPr>
      </w:pPr>
    </w:p>
    <w:p w14:paraId="320651E5" w14:textId="70C7B2D7" w:rsidR="004E1DF3" w:rsidRPr="0022751C" w:rsidRDefault="0000365D" w:rsidP="0022751C">
      <w:pPr>
        <w:autoSpaceDE w:val="0"/>
        <w:autoSpaceDN w:val="0"/>
        <w:adjustRightInd w:val="0"/>
        <w:spacing w:line="360" w:lineRule="auto"/>
        <w:ind w:left="1440" w:hanging="873"/>
        <w:jc w:val="both"/>
        <w:rPr>
          <w:color w:val="000000" w:themeColor="text1"/>
        </w:rPr>
      </w:pPr>
      <w:r w:rsidRPr="0022751C">
        <w:rPr>
          <w:color w:val="000000" w:themeColor="text1"/>
        </w:rPr>
        <w:t>9.1.15</w:t>
      </w:r>
      <w:r w:rsidR="00E55FC2" w:rsidRPr="0022751C">
        <w:rPr>
          <w:color w:val="000000" w:themeColor="text1"/>
        </w:rPr>
        <w:tab/>
      </w:r>
      <w:r w:rsidR="004E1DF3" w:rsidRPr="0022751C">
        <w:rPr>
          <w:color w:val="000000" w:themeColor="text1"/>
        </w:rPr>
        <w:t>The Municipality is not in any circumstances liable for any loss</w:t>
      </w:r>
      <w:r w:rsidR="00A93A86" w:rsidRPr="0022751C">
        <w:rPr>
          <w:color w:val="000000" w:themeColor="text1"/>
        </w:rPr>
        <w:t xml:space="preserve"> </w:t>
      </w:r>
      <w:r w:rsidR="004E1DF3" w:rsidRPr="0022751C">
        <w:rPr>
          <w:color w:val="000000" w:themeColor="text1"/>
        </w:rPr>
        <w:t>of or damage to property or for personal injury which a tenant or</w:t>
      </w:r>
      <w:r w:rsidR="00FB003D" w:rsidRPr="0022751C">
        <w:rPr>
          <w:color w:val="000000" w:themeColor="text1"/>
        </w:rPr>
        <w:t xml:space="preserve"> </w:t>
      </w:r>
      <w:r w:rsidR="004E1DF3" w:rsidRPr="0022751C">
        <w:rPr>
          <w:color w:val="000000" w:themeColor="text1"/>
        </w:rPr>
        <w:t>any other</w:t>
      </w:r>
      <w:r w:rsidR="00A93A86" w:rsidRPr="0022751C">
        <w:rPr>
          <w:color w:val="000000" w:themeColor="text1"/>
        </w:rPr>
        <w:t xml:space="preserve"> </w:t>
      </w:r>
      <w:r w:rsidR="004E1DF3" w:rsidRPr="0022751C">
        <w:rPr>
          <w:color w:val="000000" w:themeColor="text1"/>
        </w:rPr>
        <w:t>person may suffer in any</w:t>
      </w:r>
      <w:r w:rsidR="001F1D10" w:rsidRPr="0022751C">
        <w:rPr>
          <w:color w:val="000000" w:themeColor="text1"/>
        </w:rPr>
        <w:t xml:space="preserve"> unit</w:t>
      </w:r>
      <w:r w:rsidR="004E1DF3" w:rsidRPr="0022751C">
        <w:rPr>
          <w:color w:val="000000" w:themeColor="text1"/>
        </w:rPr>
        <w:t xml:space="preserve"> </w:t>
      </w:r>
      <w:r w:rsidR="001F1D10" w:rsidRPr="0022751C">
        <w:rPr>
          <w:color w:val="000000" w:themeColor="text1"/>
        </w:rPr>
        <w:t xml:space="preserve">or </w:t>
      </w:r>
      <w:r w:rsidR="004E1DF3" w:rsidRPr="0022751C">
        <w:rPr>
          <w:color w:val="000000" w:themeColor="text1"/>
        </w:rPr>
        <w:t>in</w:t>
      </w:r>
      <w:r w:rsidR="00FB003D" w:rsidRPr="0022751C">
        <w:rPr>
          <w:color w:val="000000" w:themeColor="text1"/>
        </w:rPr>
        <w:t xml:space="preserve"> </w:t>
      </w:r>
      <w:r w:rsidR="004E1DF3" w:rsidRPr="0022751C">
        <w:rPr>
          <w:color w:val="000000" w:themeColor="text1"/>
        </w:rPr>
        <w:t>the complex itself, irrespective of how the loss, damage or</w:t>
      </w:r>
      <w:r w:rsidR="00FB003D" w:rsidRPr="0022751C">
        <w:rPr>
          <w:color w:val="000000" w:themeColor="text1"/>
        </w:rPr>
        <w:t xml:space="preserve"> </w:t>
      </w:r>
      <w:r w:rsidR="004E1DF3" w:rsidRPr="0022751C">
        <w:rPr>
          <w:color w:val="000000" w:themeColor="text1"/>
        </w:rPr>
        <w:t xml:space="preserve">personal injury is caused, whether </w:t>
      </w:r>
      <w:proofErr w:type="gramStart"/>
      <w:r w:rsidR="004E1DF3" w:rsidRPr="0022751C">
        <w:rPr>
          <w:color w:val="000000" w:themeColor="text1"/>
        </w:rPr>
        <w:t>as a result of</w:t>
      </w:r>
      <w:proofErr w:type="gramEnd"/>
      <w:r w:rsidR="004E1DF3" w:rsidRPr="0022751C">
        <w:rPr>
          <w:color w:val="000000" w:themeColor="text1"/>
        </w:rPr>
        <w:t xml:space="preserve"> -</w:t>
      </w:r>
    </w:p>
    <w:p w14:paraId="37808839" w14:textId="77777777" w:rsidR="00005255" w:rsidRPr="0022751C" w:rsidRDefault="00005255" w:rsidP="0022751C">
      <w:pPr>
        <w:autoSpaceDE w:val="0"/>
        <w:autoSpaceDN w:val="0"/>
        <w:adjustRightInd w:val="0"/>
        <w:spacing w:line="360" w:lineRule="auto"/>
        <w:jc w:val="both"/>
        <w:rPr>
          <w:color w:val="000000" w:themeColor="text1"/>
        </w:rPr>
      </w:pPr>
    </w:p>
    <w:p w14:paraId="58F6B7DD" w14:textId="77777777" w:rsidR="004E1DF3" w:rsidRPr="0022751C" w:rsidRDefault="004E1DF3" w:rsidP="004073C5">
      <w:pPr>
        <w:autoSpaceDE w:val="0"/>
        <w:autoSpaceDN w:val="0"/>
        <w:adjustRightInd w:val="0"/>
        <w:spacing w:line="360" w:lineRule="auto"/>
        <w:ind w:left="1418"/>
        <w:jc w:val="both"/>
        <w:rPr>
          <w:color w:val="000000" w:themeColor="text1"/>
        </w:rPr>
      </w:pPr>
      <w:r w:rsidRPr="0022751C">
        <w:rPr>
          <w:color w:val="000000" w:themeColor="text1"/>
        </w:rPr>
        <w:t>(i)</w:t>
      </w:r>
      <w:r w:rsidR="007F02BF" w:rsidRPr="0022751C">
        <w:rPr>
          <w:color w:val="000000" w:themeColor="text1"/>
        </w:rPr>
        <w:tab/>
      </w:r>
      <w:r w:rsidRPr="0022751C">
        <w:rPr>
          <w:color w:val="000000" w:themeColor="text1"/>
        </w:rPr>
        <w:t>poor lighting at a staircase, landing, floor or passage; or</w:t>
      </w:r>
    </w:p>
    <w:p w14:paraId="0BF88C3B" w14:textId="77777777" w:rsidR="00005255" w:rsidRPr="0022751C" w:rsidRDefault="00005255" w:rsidP="004073C5">
      <w:pPr>
        <w:autoSpaceDE w:val="0"/>
        <w:autoSpaceDN w:val="0"/>
        <w:adjustRightInd w:val="0"/>
        <w:spacing w:line="360" w:lineRule="auto"/>
        <w:ind w:left="1418"/>
        <w:jc w:val="both"/>
        <w:rPr>
          <w:color w:val="000000" w:themeColor="text1"/>
        </w:rPr>
      </w:pPr>
    </w:p>
    <w:p w14:paraId="60356F26" w14:textId="1550730A" w:rsidR="004E1DF3" w:rsidRPr="0022751C" w:rsidRDefault="004E1DF3" w:rsidP="004073C5">
      <w:pPr>
        <w:autoSpaceDE w:val="0"/>
        <w:autoSpaceDN w:val="0"/>
        <w:adjustRightInd w:val="0"/>
        <w:spacing w:line="360" w:lineRule="auto"/>
        <w:ind w:left="2160" w:hanging="742"/>
        <w:jc w:val="both"/>
        <w:rPr>
          <w:color w:val="000000" w:themeColor="text1"/>
        </w:rPr>
      </w:pPr>
      <w:r w:rsidRPr="0022751C">
        <w:rPr>
          <w:color w:val="000000" w:themeColor="text1"/>
        </w:rPr>
        <w:t>(ii)</w:t>
      </w:r>
      <w:r w:rsidR="007F02BF" w:rsidRPr="0022751C">
        <w:rPr>
          <w:color w:val="000000" w:themeColor="text1"/>
        </w:rPr>
        <w:tab/>
      </w:r>
      <w:r w:rsidRPr="0022751C">
        <w:rPr>
          <w:color w:val="000000" w:themeColor="text1"/>
        </w:rPr>
        <w:t>the slipperiness of a staircase, landing, floor or passage</w:t>
      </w:r>
      <w:r w:rsidR="00FB003D" w:rsidRPr="0022751C">
        <w:rPr>
          <w:color w:val="000000" w:themeColor="text1"/>
        </w:rPr>
        <w:t xml:space="preserve"> </w:t>
      </w:r>
      <w:r w:rsidRPr="0022751C">
        <w:rPr>
          <w:color w:val="000000" w:themeColor="text1"/>
        </w:rPr>
        <w:t>owing to slippery tiles, polish or any other cause</w:t>
      </w:r>
      <w:r w:rsidR="00FB003D" w:rsidRPr="0022751C">
        <w:rPr>
          <w:color w:val="000000" w:themeColor="text1"/>
        </w:rPr>
        <w:t xml:space="preserve"> </w:t>
      </w:r>
      <w:r w:rsidR="001F1D10" w:rsidRPr="0022751C">
        <w:rPr>
          <w:color w:val="000000" w:themeColor="text1"/>
        </w:rPr>
        <w:t>whatsoever</w:t>
      </w:r>
      <w:r w:rsidR="001647C3" w:rsidRPr="0022751C">
        <w:rPr>
          <w:color w:val="000000" w:themeColor="text1"/>
        </w:rPr>
        <w:t xml:space="preserve"> </w:t>
      </w:r>
      <w:r w:rsidRPr="0022751C">
        <w:rPr>
          <w:color w:val="000000" w:themeColor="text1"/>
        </w:rPr>
        <w:t>and notwithstanding the fact that the loss, damage or personal</w:t>
      </w:r>
      <w:r w:rsidR="00FB003D" w:rsidRPr="0022751C">
        <w:rPr>
          <w:color w:val="000000" w:themeColor="text1"/>
        </w:rPr>
        <w:t xml:space="preserve"> </w:t>
      </w:r>
      <w:r w:rsidRPr="0022751C">
        <w:rPr>
          <w:color w:val="000000" w:themeColor="text1"/>
        </w:rPr>
        <w:t>injury may have been caused by an act or omission on the part</w:t>
      </w:r>
      <w:r w:rsidR="00FB003D" w:rsidRPr="0022751C">
        <w:rPr>
          <w:color w:val="000000" w:themeColor="text1"/>
        </w:rPr>
        <w:t xml:space="preserve"> </w:t>
      </w:r>
      <w:r w:rsidRPr="0022751C">
        <w:rPr>
          <w:color w:val="000000" w:themeColor="text1"/>
        </w:rPr>
        <w:t>of the Municipality, its agents or employees, or by the fact that</w:t>
      </w:r>
      <w:r w:rsidR="00FB003D" w:rsidRPr="0022751C">
        <w:rPr>
          <w:color w:val="000000" w:themeColor="text1"/>
        </w:rPr>
        <w:t xml:space="preserve"> </w:t>
      </w:r>
      <w:r w:rsidRPr="0022751C">
        <w:rPr>
          <w:color w:val="000000" w:themeColor="text1"/>
        </w:rPr>
        <w:t>the unit or the complex or any part thereof has fallen into a</w:t>
      </w:r>
      <w:r w:rsidR="00FB003D" w:rsidRPr="0022751C">
        <w:rPr>
          <w:color w:val="000000" w:themeColor="text1"/>
        </w:rPr>
        <w:t xml:space="preserve"> </w:t>
      </w:r>
      <w:r w:rsidRPr="0022751C">
        <w:rPr>
          <w:color w:val="000000" w:themeColor="text1"/>
        </w:rPr>
        <w:t>state of disrepair or has become defective.</w:t>
      </w:r>
    </w:p>
    <w:p w14:paraId="7CF60082" w14:textId="77777777" w:rsidR="00005255" w:rsidRPr="0022751C" w:rsidRDefault="00005255" w:rsidP="0022751C">
      <w:pPr>
        <w:autoSpaceDE w:val="0"/>
        <w:autoSpaceDN w:val="0"/>
        <w:adjustRightInd w:val="0"/>
        <w:spacing w:line="360" w:lineRule="auto"/>
        <w:jc w:val="both"/>
        <w:rPr>
          <w:color w:val="000000" w:themeColor="text1"/>
        </w:rPr>
      </w:pPr>
    </w:p>
    <w:p w14:paraId="047E7729" w14:textId="18401E43" w:rsidR="004E1DF3" w:rsidRPr="0022751C" w:rsidRDefault="0000365D" w:rsidP="004E291A">
      <w:pPr>
        <w:autoSpaceDE w:val="0"/>
        <w:autoSpaceDN w:val="0"/>
        <w:adjustRightInd w:val="0"/>
        <w:spacing w:line="360" w:lineRule="auto"/>
        <w:ind w:left="1418" w:hanging="698"/>
        <w:jc w:val="both"/>
        <w:rPr>
          <w:color w:val="000000" w:themeColor="text1"/>
        </w:rPr>
      </w:pPr>
      <w:r w:rsidRPr="0022751C">
        <w:rPr>
          <w:color w:val="000000" w:themeColor="text1"/>
        </w:rPr>
        <w:t>9.1.16</w:t>
      </w:r>
      <w:r w:rsidR="003D501C" w:rsidRPr="0022751C">
        <w:rPr>
          <w:color w:val="000000" w:themeColor="text1"/>
        </w:rPr>
        <w:t xml:space="preserve"> </w:t>
      </w:r>
      <w:r w:rsidR="00360822" w:rsidRPr="0022751C">
        <w:rPr>
          <w:color w:val="000000" w:themeColor="text1"/>
        </w:rPr>
        <w:tab/>
      </w:r>
      <w:r w:rsidR="004E1DF3" w:rsidRPr="0022751C">
        <w:rPr>
          <w:color w:val="000000" w:themeColor="text1"/>
        </w:rPr>
        <w:t xml:space="preserve">No </w:t>
      </w:r>
      <w:r w:rsidR="00BF3F57" w:rsidRPr="0022751C">
        <w:rPr>
          <w:color w:val="000000" w:themeColor="text1"/>
        </w:rPr>
        <w:t>hawker</w:t>
      </w:r>
      <w:r w:rsidR="004E1DF3" w:rsidRPr="0022751C">
        <w:rPr>
          <w:color w:val="000000" w:themeColor="text1"/>
        </w:rPr>
        <w:t xml:space="preserve"> </w:t>
      </w:r>
      <w:r w:rsidR="00BF3F57" w:rsidRPr="0022751C">
        <w:rPr>
          <w:color w:val="000000" w:themeColor="text1"/>
        </w:rPr>
        <w:t>stalls</w:t>
      </w:r>
      <w:r w:rsidR="004E1DF3" w:rsidRPr="0022751C">
        <w:rPr>
          <w:color w:val="000000" w:themeColor="text1"/>
        </w:rPr>
        <w:t xml:space="preserve"> may be run or </w:t>
      </w:r>
      <w:r w:rsidR="001F1D10" w:rsidRPr="0022751C">
        <w:rPr>
          <w:color w:val="000000" w:themeColor="text1"/>
        </w:rPr>
        <w:t>kept,</w:t>
      </w:r>
      <w:r w:rsidR="004E1DF3" w:rsidRPr="0022751C">
        <w:rPr>
          <w:color w:val="000000" w:themeColor="text1"/>
        </w:rPr>
        <w:t xml:space="preserve"> and no meeting or</w:t>
      </w:r>
      <w:r w:rsidR="00FB003D" w:rsidRPr="0022751C">
        <w:rPr>
          <w:color w:val="000000" w:themeColor="text1"/>
        </w:rPr>
        <w:t xml:space="preserve"> </w:t>
      </w:r>
      <w:r w:rsidR="004E1DF3" w:rsidRPr="0022751C">
        <w:rPr>
          <w:color w:val="000000" w:themeColor="text1"/>
        </w:rPr>
        <w:t>fundraising event or other event may be held in a building of a</w:t>
      </w:r>
      <w:r w:rsidR="00FB003D" w:rsidRPr="0022751C">
        <w:rPr>
          <w:color w:val="000000" w:themeColor="text1"/>
        </w:rPr>
        <w:t xml:space="preserve"> </w:t>
      </w:r>
      <w:r w:rsidR="004E1DF3" w:rsidRPr="0022751C">
        <w:rPr>
          <w:color w:val="000000" w:themeColor="text1"/>
        </w:rPr>
        <w:t>complex, or in or at any common area or parking lot of a</w:t>
      </w:r>
      <w:r w:rsidR="00FB003D" w:rsidRPr="0022751C">
        <w:rPr>
          <w:color w:val="000000" w:themeColor="text1"/>
        </w:rPr>
        <w:t xml:space="preserve"> </w:t>
      </w:r>
      <w:r w:rsidR="004E1DF3" w:rsidRPr="0022751C">
        <w:rPr>
          <w:color w:val="000000" w:themeColor="text1"/>
        </w:rPr>
        <w:t>complex, without the express written</w:t>
      </w:r>
      <w:r w:rsidR="004E291A">
        <w:rPr>
          <w:color w:val="000000" w:themeColor="text1"/>
        </w:rPr>
        <w:t xml:space="preserve"> </w:t>
      </w:r>
      <w:r w:rsidR="004E1DF3" w:rsidRPr="0022751C">
        <w:rPr>
          <w:color w:val="000000" w:themeColor="text1"/>
        </w:rPr>
        <w:t xml:space="preserve">permission of the </w:t>
      </w:r>
      <w:r w:rsidR="002643D0" w:rsidRPr="0022751C">
        <w:rPr>
          <w:color w:val="000000" w:themeColor="text1"/>
        </w:rPr>
        <w:t xml:space="preserve">Manager: Human </w:t>
      </w:r>
      <w:r w:rsidR="001F1D10" w:rsidRPr="0022751C">
        <w:rPr>
          <w:color w:val="000000" w:themeColor="text1"/>
        </w:rPr>
        <w:t>Settlements.</w:t>
      </w:r>
    </w:p>
    <w:p w14:paraId="64BB624A" w14:textId="77777777" w:rsidR="00ED028C" w:rsidRPr="0022751C" w:rsidRDefault="00ED028C" w:rsidP="0022751C">
      <w:pPr>
        <w:autoSpaceDE w:val="0"/>
        <w:autoSpaceDN w:val="0"/>
        <w:adjustRightInd w:val="0"/>
        <w:spacing w:line="360" w:lineRule="auto"/>
        <w:jc w:val="both"/>
        <w:rPr>
          <w:color w:val="000000" w:themeColor="text1"/>
        </w:rPr>
      </w:pPr>
    </w:p>
    <w:p w14:paraId="02AE2429" w14:textId="08F7D10C" w:rsidR="004E1DF3" w:rsidRPr="0022751C" w:rsidRDefault="004E1DF3" w:rsidP="00B92C52">
      <w:pPr>
        <w:autoSpaceDE w:val="0"/>
        <w:autoSpaceDN w:val="0"/>
        <w:adjustRightInd w:val="0"/>
        <w:spacing w:line="360" w:lineRule="auto"/>
        <w:ind w:left="1276"/>
        <w:jc w:val="both"/>
        <w:rPr>
          <w:color w:val="000000" w:themeColor="text1"/>
        </w:rPr>
      </w:pPr>
      <w:r w:rsidRPr="0022751C">
        <w:rPr>
          <w:color w:val="000000" w:themeColor="text1"/>
        </w:rPr>
        <w:t>Any common area or parking lot of a complex must be under the</w:t>
      </w:r>
      <w:r w:rsidR="00FB003D" w:rsidRPr="0022751C">
        <w:rPr>
          <w:color w:val="000000" w:themeColor="text1"/>
        </w:rPr>
        <w:t xml:space="preserve"> </w:t>
      </w:r>
      <w:r w:rsidR="007677E4" w:rsidRPr="0022751C">
        <w:rPr>
          <w:color w:val="000000" w:themeColor="text1"/>
        </w:rPr>
        <w:t>control</w:t>
      </w:r>
      <w:r w:rsidRPr="0022751C">
        <w:rPr>
          <w:color w:val="000000" w:themeColor="text1"/>
        </w:rPr>
        <w:t xml:space="preserve"> of the </w:t>
      </w:r>
      <w:r w:rsidR="002643D0" w:rsidRPr="0022751C">
        <w:rPr>
          <w:color w:val="000000" w:themeColor="text1"/>
        </w:rPr>
        <w:t xml:space="preserve">Manager: Human </w:t>
      </w:r>
      <w:r w:rsidR="001F1D10" w:rsidRPr="0022751C">
        <w:rPr>
          <w:color w:val="000000" w:themeColor="text1"/>
        </w:rPr>
        <w:t>Settlements and</w:t>
      </w:r>
      <w:r w:rsidRPr="0022751C">
        <w:rPr>
          <w:color w:val="000000" w:themeColor="text1"/>
        </w:rPr>
        <w:t xml:space="preserve"> such parking lot may not, without</w:t>
      </w:r>
      <w:r w:rsidR="00FB003D" w:rsidRPr="0022751C">
        <w:rPr>
          <w:color w:val="000000" w:themeColor="text1"/>
        </w:rPr>
        <w:t xml:space="preserve"> </w:t>
      </w:r>
      <w:r w:rsidRPr="0022751C">
        <w:rPr>
          <w:color w:val="000000" w:themeColor="text1"/>
        </w:rPr>
        <w:t xml:space="preserve">the express written permission of the </w:t>
      </w:r>
      <w:r w:rsidR="002643D0" w:rsidRPr="0022751C">
        <w:rPr>
          <w:color w:val="000000" w:themeColor="text1"/>
        </w:rPr>
        <w:t xml:space="preserve">Manager: Human </w:t>
      </w:r>
      <w:r w:rsidR="001F1D10" w:rsidRPr="0022751C">
        <w:rPr>
          <w:color w:val="000000" w:themeColor="text1"/>
        </w:rPr>
        <w:t>Settlements,</w:t>
      </w:r>
      <w:r w:rsidRPr="0022751C">
        <w:rPr>
          <w:color w:val="000000" w:themeColor="text1"/>
        </w:rPr>
        <w:t xml:space="preserve"> be used for any</w:t>
      </w:r>
      <w:r w:rsidR="00FB003D" w:rsidRPr="0022751C">
        <w:rPr>
          <w:color w:val="000000" w:themeColor="text1"/>
        </w:rPr>
        <w:t xml:space="preserve"> </w:t>
      </w:r>
      <w:r w:rsidRPr="0022751C">
        <w:rPr>
          <w:color w:val="000000" w:themeColor="text1"/>
        </w:rPr>
        <w:t>purpose other than parking.</w:t>
      </w:r>
    </w:p>
    <w:p w14:paraId="6DADD836" w14:textId="77777777" w:rsidR="007677E4" w:rsidRPr="0022751C" w:rsidRDefault="007677E4" w:rsidP="0022751C">
      <w:pPr>
        <w:autoSpaceDE w:val="0"/>
        <w:autoSpaceDN w:val="0"/>
        <w:adjustRightInd w:val="0"/>
        <w:spacing w:line="360" w:lineRule="auto"/>
        <w:jc w:val="both"/>
        <w:rPr>
          <w:color w:val="000000" w:themeColor="text1"/>
        </w:rPr>
      </w:pPr>
    </w:p>
    <w:p w14:paraId="414C8CFA" w14:textId="2F78DABC" w:rsidR="004E1DF3" w:rsidRPr="0022751C" w:rsidRDefault="0000365D" w:rsidP="002E05E0">
      <w:pPr>
        <w:autoSpaceDE w:val="0"/>
        <w:autoSpaceDN w:val="0"/>
        <w:adjustRightInd w:val="0"/>
        <w:spacing w:line="360" w:lineRule="auto"/>
        <w:ind w:left="1418" w:hanging="709"/>
        <w:jc w:val="both"/>
        <w:rPr>
          <w:color w:val="000000" w:themeColor="text1"/>
        </w:rPr>
      </w:pPr>
      <w:r w:rsidRPr="0022751C">
        <w:rPr>
          <w:color w:val="000000" w:themeColor="text1"/>
        </w:rPr>
        <w:t>9.1.17</w:t>
      </w:r>
      <w:r w:rsidR="00360822" w:rsidRPr="0022751C">
        <w:rPr>
          <w:color w:val="000000" w:themeColor="text1"/>
        </w:rPr>
        <w:tab/>
      </w:r>
      <w:r w:rsidR="004E1DF3" w:rsidRPr="0022751C">
        <w:rPr>
          <w:color w:val="000000" w:themeColor="text1"/>
        </w:rPr>
        <w:t>No person may remove, tamper with or damage any fire hose,</w:t>
      </w:r>
      <w:r w:rsidR="00FB003D" w:rsidRPr="0022751C">
        <w:rPr>
          <w:color w:val="000000" w:themeColor="text1"/>
        </w:rPr>
        <w:t xml:space="preserve"> </w:t>
      </w:r>
      <w:r w:rsidR="004E1DF3" w:rsidRPr="0022751C">
        <w:rPr>
          <w:color w:val="000000" w:themeColor="text1"/>
        </w:rPr>
        <w:t>fire extinguisher or other fire extinguishing equipment of a</w:t>
      </w:r>
      <w:r w:rsidR="00FB003D" w:rsidRPr="0022751C">
        <w:rPr>
          <w:color w:val="000000" w:themeColor="text1"/>
        </w:rPr>
        <w:t xml:space="preserve"> </w:t>
      </w:r>
      <w:r w:rsidR="004E1DF3" w:rsidRPr="0022751C">
        <w:rPr>
          <w:color w:val="000000" w:themeColor="text1"/>
        </w:rPr>
        <w:t>complex or use such hose, extinguisher or equipment for any</w:t>
      </w:r>
      <w:r w:rsidR="00FB003D" w:rsidRPr="0022751C">
        <w:rPr>
          <w:color w:val="000000" w:themeColor="text1"/>
        </w:rPr>
        <w:t xml:space="preserve"> </w:t>
      </w:r>
      <w:r w:rsidR="004E1DF3" w:rsidRPr="0022751C">
        <w:rPr>
          <w:color w:val="000000" w:themeColor="text1"/>
        </w:rPr>
        <w:t>other purpose than that for which it is intended.</w:t>
      </w:r>
    </w:p>
    <w:p w14:paraId="30C918E1" w14:textId="77777777" w:rsidR="007F02BF" w:rsidRPr="0022751C" w:rsidRDefault="007F02BF" w:rsidP="00A33855">
      <w:pPr>
        <w:autoSpaceDE w:val="0"/>
        <w:autoSpaceDN w:val="0"/>
        <w:adjustRightInd w:val="0"/>
        <w:spacing w:line="360" w:lineRule="auto"/>
        <w:ind w:left="851" w:hanging="294"/>
        <w:jc w:val="both"/>
        <w:rPr>
          <w:color w:val="000000" w:themeColor="text1"/>
        </w:rPr>
      </w:pPr>
    </w:p>
    <w:p w14:paraId="2DCC4336" w14:textId="3519E3BB" w:rsidR="004E1DF3" w:rsidRPr="0022751C" w:rsidRDefault="0000365D" w:rsidP="002E05E0">
      <w:pPr>
        <w:autoSpaceDE w:val="0"/>
        <w:autoSpaceDN w:val="0"/>
        <w:adjustRightInd w:val="0"/>
        <w:spacing w:line="360" w:lineRule="auto"/>
        <w:ind w:left="1418" w:hanging="709"/>
        <w:jc w:val="both"/>
        <w:rPr>
          <w:color w:val="000000" w:themeColor="text1"/>
        </w:rPr>
      </w:pPr>
      <w:r w:rsidRPr="0022751C">
        <w:rPr>
          <w:color w:val="000000" w:themeColor="text1"/>
        </w:rPr>
        <w:t>9.1.18</w:t>
      </w:r>
      <w:r w:rsidR="00360822" w:rsidRPr="0022751C">
        <w:rPr>
          <w:color w:val="000000" w:themeColor="text1"/>
        </w:rPr>
        <w:tab/>
      </w:r>
      <w:r w:rsidR="004E1DF3" w:rsidRPr="0022751C">
        <w:rPr>
          <w:color w:val="000000" w:themeColor="text1"/>
        </w:rPr>
        <w:t>No person may throw any object, substance or litter from a</w:t>
      </w:r>
      <w:r w:rsidR="00FB003D" w:rsidRPr="0022751C">
        <w:rPr>
          <w:color w:val="000000" w:themeColor="text1"/>
        </w:rPr>
        <w:t xml:space="preserve"> </w:t>
      </w:r>
      <w:r w:rsidR="004E1DF3" w:rsidRPr="0022751C">
        <w:rPr>
          <w:color w:val="000000" w:themeColor="text1"/>
        </w:rPr>
        <w:t>window, door or balcony of a flat unit in a complex or from any</w:t>
      </w:r>
      <w:r w:rsidR="00FB003D" w:rsidRPr="0022751C">
        <w:rPr>
          <w:color w:val="000000" w:themeColor="text1"/>
        </w:rPr>
        <w:t xml:space="preserve"> </w:t>
      </w:r>
      <w:r w:rsidR="004E1DF3" w:rsidRPr="0022751C">
        <w:rPr>
          <w:color w:val="000000" w:themeColor="text1"/>
        </w:rPr>
        <w:t>other part of the complex, and any act of dumping or littering on</w:t>
      </w:r>
      <w:r w:rsidR="00FB003D" w:rsidRPr="0022751C">
        <w:rPr>
          <w:color w:val="000000" w:themeColor="text1"/>
        </w:rPr>
        <w:t xml:space="preserve"> </w:t>
      </w:r>
      <w:r w:rsidR="004E1DF3" w:rsidRPr="0022751C">
        <w:rPr>
          <w:color w:val="000000" w:themeColor="text1"/>
        </w:rPr>
        <w:t>the premises of a complex must be treated as a contravention of</w:t>
      </w:r>
      <w:r w:rsidR="00FB003D" w:rsidRPr="0022751C">
        <w:rPr>
          <w:color w:val="000000" w:themeColor="text1"/>
        </w:rPr>
        <w:t xml:space="preserve"> </w:t>
      </w:r>
      <w:r w:rsidR="004E1DF3" w:rsidRPr="0022751C">
        <w:rPr>
          <w:color w:val="000000" w:themeColor="text1"/>
        </w:rPr>
        <w:t xml:space="preserve">the </w:t>
      </w:r>
      <w:r w:rsidR="007F02BF" w:rsidRPr="0022751C">
        <w:rPr>
          <w:color w:val="000000" w:themeColor="text1"/>
        </w:rPr>
        <w:t>“Solid Waste Disposal by-law of Breede Valley Municipality</w:t>
      </w:r>
      <w:r w:rsidR="00D56948" w:rsidRPr="0022751C">
        <w:rPr>
          <w:color w:val="000000" w:themeColor="text1"/>
        </w:rPr>
        <w:t>.</w:t>
      </w:r>
      <w:r w:rsidR="007F02BF" w:rsidRPr="0022751C">
        <w:rPr>
          <w:color w:val="000000" w:themeColor="text1"/>
        </w:rPr>
        <w:t>”</w:t>
      </w:r>
    </w:p>
    <w:p w14:paraId="103B2F6F" w14:textId="77777777" w:rsidR="007677E4" w:rsidRPr="0022751C" w:rsidRDefault="007677E4" w:rsidP="002E05E0">
      <w:pPr>
        <w:autoSpaceDE w:val="0"/>
        <w:autoSpaceDN w:val="0"/>
        <w:adjustRightInd w:val="0"/>
        <w:spacing w:line="360" w:lineRule="auto"/>
        <w:ind w:left="1418" w:hanging="709"/>
        <w:jc w:val="both"/>
        <w:rPr>
          <w:color w:val="000000" w:themeColor="text1"/>
        </w:rPr>
      </w:pPr>
    </w:p>
    <w:p w14:paraId="49976D5F" w14:textId="35B9F396" w:rsidR="004E1DF3" w:rsidRPr="0022751C" w:rsidRDefault="0000365D" w:rsidP="002E05E0">
      <w:pPr>
        <w:autoSpaceDE w:val="0"/>
        <w:autoSpaceDN w:val="0"/>
        <w:adjustRightInd w:val="0"/>
        <w:spacing w:line="360" w:lineRule="auto"/>
        <w:ind w:left="1418" w:hanging="709"/>
        <w:jc w:val="both"/>
        <w:rPr>
          <w:color w:val="000000" w:themeColor="text1"/>
        </w:rPr>
      </w:pPr>
      <w:r w:rsidRPr="0022751C">
        <w:rPr>
          <w:color w:val="000000" w:themeColor="text1"/>
        </w:rPr>
        <w:t>9.1.19</w:t>
      </w:r>
      <w:r w:rsidR="00360822" w:rsidRPr="0022751C">
        <w:rPr>
          <w:color w:val="000000" w:themeColor="text1"/>
        </w:rPr>
        <w:tab/>
      </w:r>
      <w:r w:rsidR="004E1DF3" w:rsidRPr="0022751C">
        <w:rPr>
          <w:color w:val="000000" w:themeColor="text1"/>
        </w:rPr>
        <w:t>No person may, in a</w:t>
      </w:r>
      <w:r w:rsidR="001F1D10" w:rsidRPr="0022751C">
        <w:rPr>
          <w:color w:val="000000" w:themeColor="text1"/>
        </w:rPr>
        <w:t xml:space="preserve"> unit or </w:t>
      </w:r>
      <w:r w:rsidR="004E1DF3" w:rsidRPr="0022751C">
        <w:rPr>
          <w:color w:val="000000" w:themeColor="text1"/>
        </w:rPr>
        <w:t>complex, sell or solicit the sale of any drug,</w:t>
      </w:r>
      <w:r w:rsidR="00D76A13" w:rsidRPr="0022751C">
        <w:rPr>
          <w:color w:val="000000" w:themeColor="text1"/>
        </w:rPr>
        <w:t xml:space="preserve"> </w:t>
      </w:r>
      <w:r w:rsidR="004E1DF3" w:rsidRPr="0022751C">
        <w:rPr>
          <w:color w:val="000000" w:themeColor="text1"/>
        </w:rPr>
        <w:t>cannabis or other habit-forming substance or any intoxicating</w:t>
      </w:r>
      <w:r w:rsidR="00D76A13" w:rsidRPr="0022751C">
        <w:rPr>
          <w:color w:val="000000" w:themeColor="text1"/>
        </w:rPr>
        <w:t xml:space="preserve"> </w:t>
      </w:r>
      <w:r w:rsidR="004E1DF3" w:rsidRPr="0022751C">
        <w:rPr>
          <w:color w:val="000000" w:themeColor="text1"/>
        </w:rPr>
        <w:t>liquor or any liquor as defined in the Liquor Act, 1989 (Act 27 of</w:t>
      </w:r>
      <w:r w:rsidR="00D76A13" w:rsidRPr="0022751C">
        <w:rPr>
          <w:color w:val="000000" w:themeColor="text1"/>
        </w:rPr>
        <w:t xml:space="preserve"> </w:t>
      </w:r>
      <w:r w:rsidR="004E1DF3" w:rsidRPr="0022751C">
        <w:rPr>
          <w:color w:val="000000" w:themeColor="text1"/>
        </w:rPr>
        <w:t>1989).</w:t>
      </w:r>
    </w:p>
    <w:p w14:paraId="514BAA41" w14:textId="77777777" w:rsidR="007677E4" w:rsidRPr="0022751C" w:rsidRDefault="007677E4" w:rsidP="002E05E0">
      <w:pPr>
        <w:autoSpaceDE w:val="0"/>
        <w:autoSpaceDN w:val="0"/>
        <w:adjustRightInd w:val="0"/>
        <w:spacing w:line="360" w:lineRule="auto"/>
        <w:ind w:left="1418" w:hanging="709"/>
        <w:jc w:val="both"/>
        <w:rPr>
          <w:color w:val="000000" w:themeColor="text1"/>
        </w:rPr>
      </w:pPr>
    </w:p>
    <w:p w14:paraId="5ECF6A29" w14:textId="2223B099" w:rsidR="004E1DF3" w:rsidRPr="0022751C" w:rsidRDefault="0000365D" w:rsidP="002E05E0">
      <w:pPr>
        <w:autoSpaceDE w:val="0"/>
        <w:autoSpaceDN w:val="0"/>
        <w:adjustRightInd w:val="0"/>
        <w:spacing w:line="360" w:lineRule="auto"/>
        <w:ind w:left="1418" w:hanging="709"/>
        <w:jc w:val="both"/>
        <w:rPr>
          <w:color w:val="000000" w:themeColor="text1"/>
        </w:rPr>
      </w:pPr>
      <w:r w:rsidRPr="0022751C">
        <w:rPr>
          <w:color w:val="000000" w:themeColor="text1"/>
        </w:rPr>
        <w:t>9.1.20</w:t>
      </w:r>
      <w:r w:rsidR="00715DBC" w:rsidRPr="0022751C">
        <w:rPr>
          <w:color w:val="000000" w:themeColor="text1"/>
        </w:rPr>
        <w:tab/>
      </w:r>
      <w:r w:rsidR="004E1DF3" w:rsidRPr="0022751C">
        <w:rPr>
          <w:color w:val="000000" w:themeColor="text1"/>
        </w:rPr>
        <w:t xml:space="preserve">No person may disturb the public peace and </w:t>
      </w:r>
      <w:r w:rsidR="007677E4" w:rsidRPr="0022751C">
        <w:rPr>
          <w:color w:val="000000" w:themeColor="text1"/>
        </w:rPr>
        <w:t>tranquility</w:t>
      </w:r>
      <w:r w:rsidR="004E1DF3" w:rsidRPr="0022751C">
        <w:rPr>
          <w:color w:val="000000" w:themeColor="text1"/>
        </w:rPr>
        <w:t xml:space="preserve"> in a</w:t>
      </w:r>
      <w:r w:rsidR="00D76A13" w:rsidRPr="0022751C">
        <w:rPr>
          <w:color w:val="000000" w:themeColor="text1"/>
        </w:rPr>
        <w:t xml:space="preserve"> </w:t>
      </w:r>
      <w:r w:rsidR="001F1D10" w:rsidRPr="0022751C">
        <w:rPr>
          <w:color w:val="000000" w:themeColor="text1"/>
        </w:rPr>
        <w:t xml:space="preserve">rental stock unit or </w:t>
      </w:r>
      <w:r w:rsidR="004E1DF3" w:rsidRPr="0022751C">
        <w:rPr>
          <w:color w:val="000000" w:themeColor="text1"/>
        </w:rPr>
        <w:t>complex by speaking, shouting or wailing through a microphone,</w:t>
      </w:r>
      <w:r w:rsidR="00D76A13" w:rsidRPr="0022751C">
        <w:rPr>
          <w:color w:val="000000" w:themeColor="text1"/>
        </w:rPr>
        <w:t xml:space="preserve"> </w:t>
      </w:r>
      <w:r w:rsidR="004E1DF3" w:rsidRPr="0022751C">
        <w:rPr>
          <w:color w:val="000000" w:themeColor="text1"/>
        </w:rPr>
        <w:t>loudspeaker or other device through which noise is created or</w:t>
      </w:r>
      <w:r w:rsidR="00D76A13" w:rsidRPr="0022751C">
        <w:rPr>
          <w:color w:val="000000" w:themeColor="text1"/>
        </w:rPr>
        <w:t xml:space="preserve"> </w:t>
      </w:r>
      <w:r w:rsidR="004E1DF3" w:rsidRPr="0022751C">
        <w:rPr>
          <w:color w:val="000000" w:themeColor="text1"/>
        </w:rPr>
        <w:t>by playing music loudly.</w:t>
      </w:r>
    </w:p>
    <w:p w14:paraId="56288BF9" w14:textId="77777777" w:rsidR="00974A56" w:rsidRPr="0022751C" w:rsidRDefault="00974A56" w:rsidP="002E05E0">
      <w:pPr>
        <w:autoSpaceDE w:val="0"/>
        <w:autoSpaceDN w:val="0"/>
        <w:adjustRightInd w:val="0"/>
        <w:spacing w:line="360" w:lineRule="auto"/>
        <w:ind w:left="1418" w:hanging="709"/>
        <w:jc w:val="both"/>
        <w:rPr>
          <w:color w:val="000000" w:themeColor="text1"/>
        </w:rPr>
      </w:pPr>
    </w:p>
    <w:p w14:paraId="6C8EAA91" w14:textId="3BDB1015" w:rsidR="004E1DF3" w:rsidRPr="0022751C" w:rsidRDefault="0000365D" w:rsidP="002E05E0">
      <w:pPr>
        <w:autoSpaceDE w:val="0"/>
        <w:autoSpaceDN w:val="0"/>
        <w:adjustRightInd w:val="0"/>
        <w:spacing w:line="360" w:lineRule="auto"/>
        <w:ind w:left="1418" w:hanging="709"/>
        <w:jc w:val="both"/>
        <w:rPr>
          <w:color w:val="000000" w:themeColor="text1"/>
        </w:rPr>
      </w:pPr>
      <w:r w:rsidRPr="0022751C">
        <w:rPr>
          <w:color w:val="000000" w:themeColor="text1"/>
        </w:rPr>
        <w:t>9.1.21</w:t>
      </w:r>
      <w:r w:rsidR="00715DBC" w:rsidRPr="0022751C">
        <w:rPr>
          <w:color w:val="000000" w:themeColor="text1"/>
        </w:rPr>
        <w:tab/>
      </w:r>
      <w:r w:rsidR="004E1DF3" w:rsidRPr="0022751C">
        <w:rPr>
          <w:color w:val="000000" w:themeColor="text1"/>
        </w:rPr>
        <w:t xml:space="preserve">No person may cause or create in a </w:t>
      </w:r>
      <w:r w:rsidR="001F1D10" w:rsidRPr="0022751C">
        <w:rPr>
          <w:color w:val="000000" w:themeColor="text1"/>
        </w:rPr>
        <w:t xml:space="preserve">rental stock unit or </w:t>
      </w:r>
      <w:r w:rsidR="004E1DF3" w:rsidRPr="0022751C">
        <w:rPr>
          <w:color w:val="000000" w:themeColor="text1"/>
        </w:rPr>
        <w:t>complex any condition</w:t>
      </w:r>
      <w:r w:rsidR="00D76A13" w:rsidRPr="0022751C">
        <w:rPr>
          <w:color w:val="000000" w:themeColor="text1"/>
        </w:rPr>
        <w:t xml:space="preserve"> </w:t>
      </w:r>
      <w:r w:rsidR="004E1DF3" w:rsidRPr="0022751C">
        <w:rPr>
          <w:color w:val="000000" w:themeColor="text1"/>
        </w:rPr>
        <w:t>whatsoever which is offensive, injurious or dangerous to the</w:t>
      </w:r>
      <w:r w:rsidR="00D76A13" w:rsidRPr="0022751C">
        <w:rPr>
          <w:color w:val="000000" w:themeColor="text1"/>
        </w:rPr>
        <w:t xml:space="preserve"> </w:t>
      </w:r>
      <w:r w:rsidR="004E1DF3" w:rsidRPr="0022751C">
        <w:rPr>
          <w:color w:val="000000" w:themeColor="text1"/>
        </w:rPr>
        <w:t>health and safety of any tenant or any other person in the</w:t>
      </w:r>
      <w:r w:rsidR="00D76A13" w:rsidRPr="0022751C">
        <w:rPr>
          <w:color w:val="000000" w:themeColor="text1"/>
        </w:rPr>
        <w:t xml:space="preserve"> </w:t>
      </w:r>
      <w:r w:rsidR="004E1DF3" w:rsidRPr="0022751C">
        <w:rPr>
          <w:color w:val="000000" w:themeColor="text1"/>
        </w:rPr>
        <w:t>complex.</w:t>
      </w:r>
    </w:p>
    <w:p w14:paraId="3AF21D67" w14:textId="6EBC458F" w:rsidR="004E1DF3" w:rsidRPr="0022751C" w:rsidRDefault="007A6510" w:rsidP="0022751C">
      <w:pPr>
        <w:pStyle w:val="Heading1"/>
        <w:spacing w:line="360" w:lineRule="auto"/>
        <w:jc w:val="both"/>
        <w:rPr>
          <w:rFonts w:ascii="Times New Roman" w:hAnsi="Times New Roman" w:cs="Times New Roman"/>
          <w:color w:val="000000" w:themeColor="text1"/>
          <w:sz w:val="24"/>
          <w:szCs w:val="24"/>
        </w:rPr>
      </w:pPr>
      <w:bookmarkStart w:id="9" w:name="_Toc176797794"/>
      <w:r w:rsidRPr="0022751C">
        <w:rPr>
          <w:rFonts w:ascii="Times New Roman" w:hAnsi="Times New Roman" w:cs="Times New Roman"/>
          <w:color w:val="000000" w:themeColor="text1"/>
          <w:sz w:val="24"/>
          <w:szCs w:val="24"/>
        </w:rPr>
        <w:t xml:space="preserve">10. </w:t>
      </w:r>
      <w:r w:rsidRPr="0022751C">
        <w:rPr>
          <w:rFonts w:ascii="Times New Roman" w:hAnsi="Times New Roman" w:cs="Times New Roman"/>
          <w:b/>
          <w:bCs/>
          <w:color w:val="000000" w:themeColor="text1"/>
          <w:sz w:val="24"/>
          <w:szCs w:val="24"/>
        </w:rPr>
        <w:t>Contravention of terms and conditions</w:t>
      </w:r>
      <w:bookmarkEnd w:id="9"/>
    </w:p>
    <w:p w14:paraId="755ED0E8" w14:textId="77777777" w:rsidR="00A6545E" w:rsidRPr="0022751C" w:rsidRDefault="00A6545E" w:rsidP="0022751C">
      <w:pPr>
        <w:spacing w:line="360" w:lineRule="auto"/>
        <w:jc w:val="both"/>
        <w:rPr>
          <w:color w:val="000000" w:themeColor="text1"/>
        </w:rPr>
      </w:pPr>
    </w:p>
    <w:p w14:paraId="6A3F6308" w14:textId="6B3517B4" w:rsidR="004E1DF3" w:rsidRPr="0022751C" w:rsidRDefault="007A6510" w:rsidP="0022751C">
      <w:pPr>
        <w:spacing w:line="360" w:lineRule="auto"/>
        <w:ind w:left="567" w:hanging="567"/>
        <w:jc w:val="both"/>
        <w:rPr>
          <w:color w:val="000000" w:themeColor="text1"/>
        </w:rPr>
      </w:pPr>
      <w:r w:rsidRPr="0022751C">
        <w:rPr>
          <w:color w:val="000000" w:themeColor="text1"/>
        </w:rPr>
        <w:t>10.1</w:t>
      </w:r>
      <w:r w:rsidR="00974A56" w:rsidRPr="0022751C">
        <w:rPr>
          <w:color w:val="000000" w:themeColor="text1"/>
        </w:rPr>
        <w:tab/>
      </w:r>
      <w:r w:rsidR="004E1DF3" w:rsidRPr="0022751C">
        <w:rPr>
          <w:color w:val="000000" w:themeColor="text1"/>
        </w:rPr>
        <w:t>Should any tenant -</w:t>
      </w:r>
    </w:p>
    <w:p w14:paraId="1CC71F8C" w14:textId="77777777" w:rsidR="007677E4" w:rsidRPr="0022751C" w:rsidRDefault="007677E4" w:rsidP="0022751C">
      <w:pPr>
        <w:autoSpaceDE w:val="0"/>
        <w:autoSpaceDN w:val="0"/>
        <w:adjustRightInd w:val="0"/>
        <w:spacing w:line="360" w:lineRule="auto"/>
        <w:jc w:val="both"/>
        <w:rPr>
          <w:color w:val="000000" w:themeColor="text1"/>
        </w:rPr>
      </w:pPr>
    </w:p>
    <w:p w14:paraId="1E11F815" w14:textId="62D6EBDB" w:rsidR="004E1DF3" w:rsidRPr="0022751C" w:rsidRDefault="004E1DF3" w:rsidP="0022751C">
      <w:pPr>
        <w:autoSpaceDE w:val="0"/>
        <w:autoSpaceDN w:val="0"/>
        <w:adjustRightInd w:val="0"/>
        <w:spacing w:line="360" w:lineRule="auto"/>
        <w:ind w:left="1418" w:hanging="709"/>
        <w:jc w:val="both"/>
        <w:rPr>
          <w:color w:val="000000" w:themeColor="text1"/>
        </w:rPr>
      </w:pPr>
      <w:r w:rsidRPr="0022751C">
        <w:rPr>
          <w:color w:val="000000" w:themeColor="text1"/>
        </w:rPr>
        <w:t>(</w:t>
      </w:r>
      <w:r w:rsidR="00A6545E" w:rsidRPr="0022751C">
        <w:rPr>
          <w:color w:val="000000" w:themeColor="text1"/>
        </w:rPr>
        <w:t>i</w:t>
      </w:r>
      <w:r w:rsidRPr="0022751C">
        <w:rPr>
          <w:color w:val="000000" w:themeColor="text1"/>
        </w:rPr>
        <w:t>)</w:t>
      </w:r>
      <w:r w:rsidR="00974A56" w:rsidRPr="0022751C">
        <w:rPr>
          <w:color w:val="000000" w:themeColor="text1"/>
        </w:rPr>
        <w:tab/>
      </w:r>
      <w:r w:rsidRPr="0022751C">
        <w:rPr>
          <w:color w:val="000000" w:themeColor="text1"/>
        </w:rPr>
        <w:t xml:space="preserve">after </w:t>
      </w:r>
      <w:proofErr w:type="gramStart"/>
      <w:r w:rsidRPr="0022751C">
        <w:rPr>
          <w:color w:val="000000" w:themeColor="text1"/>
        </w:rPr>
        <w:t>due</w:t>
      </w:r>
      <w:proofErr w:type="gramEnd"/>
      <w:r w:rsidRPr="0022751C">
        <w:rPr>
          <w:color w:val="000000" w:themeColor="text1"/>
        </w:rPr>
        <w:t xml:space="preserve"> written warning by the </w:t>
      </w:r>
      <w:r w:rsidR="002643D0" w:rsidRPr="0022751C">
        <w:rPr>
          <w:color w:val="000000" w:themeColor="text1"/>
        </w:rPr>
        <w:t xml:space="preserve">Manager: Human </w:t>
      </w:r>
      <w:r w:rsidR="001F1D10" w:rsidRPr="0022751C">
        <w:rPr>
          <w:color w:val="000000" w:themeColor="text1"/>
        </w:rPr>
        <w:t>Settlements,</w:t>
      </w:r>
      <w:r w:rsidRPr="0022751C">
        <w:rPr>
          <w:color w:val="000000" w:themeColor="text1"/>
        </w:rPr>
        <w:t xml:space="preserve"> persist in</w:t>
      </w:r>
      <w:r w:rsidR="00D76A13" w:rsidRPr="0022751C">
        <w:rPr>
          <w:color w:val="000000" w:themeColor="text1"/>
        </w:rPr>
        <w:t xml:space="preserve"> </w:t>
      </w:r>
      <w:r w:rsidRPr="0022751C">
        <w:rPr>
          <w:color w:val="000000" w:themeColor="text1"/>
        </w:rPr>
        <w:t>contravening or ignoring the terms and conditions of tenancy as</w:t>
      </w:r>
      <w:r w:rsidR="00974A56" w:rsidRPr="0022751C">
        <w:rPr>
          <w:color w:val="000000" w:themeColor="text1"/>
        </w:rPr>
        <w:t xml:space="preserve"> </w:t>
      </w:r>
      <w:r w:rsidRPr="0022751C">
        <w:rPr>
          <w:color w:val="000000" w:themeColor="text1"/>
        </w:rPr>
        <w:t>set out in these by-laws or the contractual agreement; or</w:t>
      </w:r>
    </w:p>
    <w:p w14:paraId="3266F647" w14:textId="77777777" w:rsidR="007677E4" w:rsidRPr="0022751C" w:rsidRDefault="007677E4" w:rsidP="0022751C">
      <w:pPr>
        <w:autoSpaceDE w:val="0"/>
        <w:autoSpaceDN w:val="0"/>
        <w:adjustRightInd w:val="0"/>
        <w:spacing w:line="360" w:lineRule="auto"/>
        <w:jc w:val="both"/>
        <w:rPr>
          <w:color w:val="000000" w:themeColor="text1"/>
        </w:rPr>
      </w:pPr>
    </w:p>
    <w:p w14:paraId="3302C18F" w14:textId="258DE6A4" w:rsidR="004E1DF3" w:rsidRPr="0022751C" w:rsidRDefault="004E1DF3" w:rsidP="0022751C">
      <w:pPr>
        <w:autoSpaceDE w:val="0"/>
        <w:autoSpaceDN w:val="0"/>
        <w:adjustRightInd w:val="0"/>
        <w:spacing w:line="360" w:lineRule="auto"/>
        <w:ind w:left="1418" w:hanging="709"/>
        <w:jc w:val="both"/>
        <w:rPr>
          <w:color w:val="000000" w:themeColor="text1"/>
        </w:rPr>
      </w:pPr>
      <w:r w:rsidRPr="0022751C">
        <w:rPr>
          <w:color w:val="000000" w:themeColor="text1"/>
        </w:rPr>
        <w:t>(</w:t>
      </w:r>
      <w:r w:rsidR="00A6545E" w:rsidRPr="0022751C">
        <w:rPr>
          <w:color w:val="000000" w:themeColor="text1"/>
        </w:rPr>
        <w:t>ii</w:t>
      </w:r>
      <w:r w:rsidRPr="0022751C">
        <w:rPr>
          <w:color w:val="000000" w:themeColor="text1"/>
        </w:rPr>
        <w:t>)</w:t>
      </w:r>
      <w:r w:rsidR="00974A56" w:rsidRPr="0022751C">
        <w:rPr>
          <w:color w:val="000000" w:themeColor="text1"/>
        </w:rPr>
        <w:tab/>
      </w:r>
      <w:r w:rsidRPr="0022751C">
        <w:rPr>
          <w:color w:val="000000" w:themeColor="text1"/>
        </w:rPr>
        <w:t xml:space="preserve">be convicted of any offence in terms of </w:t>
      </w:r>
      <w:r w:rsidR="00CE04EF" w:rsidRPr="0022751C">
        <w:rPr>
          <w:color w:val="000000" w:themeColor="text1"/>
        </w:rPr>
        <w:t>this by-law,</w:t>
      </w:r>
      <w:r w:rsidR="00D76A13" w:rsidRPr="0022751C">
        <w:rPr>
          <w:color w:val="000000" w:themeColor="text1"/>
        </w:rPr>
        <w:t xml:space="preserve"> </w:t>
      </w:r>
      <w:r w:rsidRPr="0022751C">
        <w:rPr>
          <w:color w:val="000000" w:themeColor="text1"/>
        </w:rPr>
        <w:t xml:space="preserve">the </w:t>
      </w:r>
      <w:r w:rsidR="002643D0" w:rsidRPr="0022751C">
        <w:rPr>
          <w:color w:val="000000" w:themeColor="text1"/>
        </w:rPr>
        <w:t xml:space="preserve">Manager: Human </w:t>
      </w:r>
      <w:r w:rsidR="001F1D10" w:rsidRPr="0022751C">
        <w:rPr>
          <w:color w:val="000000" w:themeColor="text1"/>
        </w:rPr>
        <w:t>Settlements may</w:t>
      </w:r>
      <w:r w:rsidRPr="0022751C">
        <w:rPr>
          <w:color w:val="000000" w:themeColor="text1"/>
        </w:rPr>
        <w:t xml:space="preserve"> serve notice in writing on such tenant, giving him or</w:t>
      </w:r>
      <w:r w:rsidR="00974A56" w:rsidRPr="0022751C">
        <w:rPr>
          <w:color w:val="000000" w:themeColor="text1"/>
        </w:rPr>
        <w:t xml:space="preserve"> </w:t>
      </w:r>
      <w:r w:rsidRPr="0022751C">
        <w:rPr>
          <w:color w:val="000000" w:themeColor="text1"/>
        </w:rPr>
        <w:t>her due notice of the cancellation of his or her contractual agreement,</w:t>
      </w:r>
      <w:r w:rsidR="00974A56" w:rsidRPr="0022751C">
        <w:rPr>
          <w:color w:val="000000" w:themeColor="text1"/>
        </w:rPr>
        <w:t xml:space="preserve"> </w:t>
      </w:r>
      <w:r w:rsidRPr="0022751C">
        <w:rPr>
          <w:color w:val="000000" w:themeColor="text1"/>
        </w:rPr>
        <w:t>which cancellation occurs after the expiry of the notice period specified</w:t>
      </w:r>
      <w:r w:rsidR="00974A56" w:rsidRPr="0022751C">
        <w:rPr>
          <w:color w:val="000000" w:themeColor="text1"/>
        </w:rPr>
        <w:t xml:space="preserve"> </w:t>
      </w:r>
      <w:r w:rsidRPr="0022751C">
        <w:rPr>
          <w:color w:val="000000" w:themeColor="text1"/>
        </w:rPr>
        <w:t>in such notice.</w:t>
      </w:r>
    </w:p>
    <w:p w14:paraId="4FD5F499" w14:textId="77777777" w:rsidR="001F1D10" w:rsidRPr="0022751C" w:rsidRDefault="001F1D10" w:rsidP="0022751C">
      <w:pPr>
        <w:autoSpaceDE w:val="0"/>
        <w:autoSpaceDN w:val="0"/>
        <w:adjustRightInd w:val="0"/>
        <w:spacing w:line="360" w:lineRule="auto"/>
        <w:ind w:left="2160" w:hanging="720"/>
        <w:jc w:val="both"/>
        <w:rPr>
          <w:color w:val="000000" w:themeColor="text1"/>
        </w:rPr>
      </w:pPr>
    </w:p>
    <w:p w14:paraId="7D4399F2" w14:textId="61824EA8" w:rsidR="00311A2D" w:rsidRPr="0022751C" w:rsidRDefault="007A6510" w:rsidP="0022751C">
      <w:pPr>
        <w:autoSpaceDE w:val="0"/>
        <w:autoSpaceDN w:val="0"/>
        <w:adjustRightInd w:val="0"/>
        <w:spacing w:line="360" w:lineRule="auto"/>
        <w:ind w:left="709" w:hanging="709"/>
        <w:jc w:val="both"/>
        <w:rPr>
          <w:color w:val="000000" w:themeColor="text1"/>
        </w:rPr>
      </w:pPr>
      <w:r w:rsidRPr="0022751C">
        <w:rPr>
          <w:color w:val="000000" w:themeColor="text1"/>
        </w:rPr>
        <w:t>10.2</w:t>
      </w:r>
      <w:r w:rsidR="00715DBC" w:rsidRPr="0022751C">
        <w:rPr>
          <w:color w:val="000000" w:themeColor="text1"/>
        </w:rPr>
        <w:tab/>
      </w:r>
      <w:r w:rsidR="004E1DF3" w:rsidRPr="0022751C">
        <w:rPr>
          <w:color w:val="000000" w:themeColor="text1"/>
        </w:rPr>
        <w:t>A notice contemplated in subsection (1) must request the tenant to</w:t>
      </w:r>
      <w:r w:rsidR="00D76A13" w:rsidRPr="0022751C">
        <w:rPr>
          <w:color w:val="000000" w:themeColor="text1"/>
        </w:rPr>
        <w:t xml:space="preserve"> </w:t>
      </w:r>
      <w:r w:rsidR="004E1DF3" w:rsidRPr="0022751C">
        <w:rPr>
          <w:color w:val="000000" w:themeColor="text1"/>
        </w:rPr>
        <w:t>vacate his or her flat unit on a specified date, irrespective of whether</w:t>
      </w:r>
      <w:r w:rsidR="00974A56" w:rsidRPr="0022751C">
        <w:rPr>
          <w:color w:val="000000" w:themeColor="text1"/>
        </w:rPr>
        <w:t xml:space="preserve"> </w:t>
      </w:r>
      <w:r w:rsidR="004E1DF3" w:rsidRPr="0022751C">
        <w:rPr>
          <w:color w:val="000000" w:themeColor="text1"/>
        </w:rPr>
        <w:t>the tenant has paid his or her monthly rental in advance and</w:t>
      </w:r>
      <w:r w:rsidR="00A6545E" w:rsidRPr="0022751C">
        <w:rPr>
          <w:color w:val="000000" w:themeColor="text1"/>
        </w:rPr>
        <w:t xml:space="preserve"> </w:t>
      </w:r>
      <w:r w:rsidR="004E1DF3" w:rsidRPr="0022751C">
        <w:rPr>
          <w:color w:val="000000" w:themeColor="text1"/>
        </w:rPr>
        <w:t xml:space="preserve">irrespective of </w:t>
      </w:r>
    </w:p>
    <w:p w14:paraId="339B0F34" w14:textId="3CF42531" w:rsidR="004E1DF3" w:rsidRPr="0022751C" w:rsidRDefault="007A6510" w:rsidP="0022751C">
      <w:pPr>
        <w:autoSpaceDE w:val="0"/>
        <w:autoSpaceDN w:val="0"/>
        <w:adjustRightInd w:val="0"/>
        <w:spacing w:line="360" w:lineRule="auto"/>
        <w:ind w:firstLine="709"/>
        <w:jc w:val="both"/>
        <w:rPr>
          <w:color w:val="000000" w:themeColor="text1"/>
        </w:rPr>
      </w:pPr>
      <w:r w:rsidRPr="0022751C">
        <w:rPr>
          <w:color w:val="000000" w:themeColor="text1"/>
        </w:rPr>
        <w:t>whether</w:t>
      </w:r>
      <w:r w:rsidR="004E1DF3" w:rsidRPr="0022751C">
        <w:rPr>
          <w:color w:val="000000" w:themeColor="text1"/>
        </w:rPr>
        <w:t xml:space="preserve"> the advance rental has been refunded to</w:t>
      </w:r>
      <w:r w:rsidR="00974A56" w:rsidRPr="0022751C">
        <w:rPr>
          <w:color w:val="000000" w:themeColor="text1"/>
        </w:rPr>
        <w:t xml:space="preserve"> </w:t>
      </w:r>
      <w:r w:rsidR="004E1DF3" w:rsidRPr="0022751C">
        <w:rPr>
          <w:color w:val="000000" w:themeColor="text1"/>
        </w:rPr>
        <w:t>the tenant on that date.</w:t>
      </w:r>
    </w:p>
    <w:p w14:paraId="5EA3078B" w14:textId="77777777" w:rsidR="007677E4" w:rsidRPr="0022751C" w:rsidRDefault="007677E4" w:rsidP="0022751C">
      <w:pPr>
        <w:spacing w:line="360" w:lineRule="auto"/>
        <w:jc w:val="both"/>
        <w:rPr>
          <w:color w:val="000000" w:themeColor="text1"/>
        </w:rPr>
      </w:pPr>
    </w:p>
    <w:p w14:paraId="2F654E8B" w14:textId="2EF78717" w:rsidR="004E1DF3" w:rsidRPr="0022751C" w:rsidRDefault="007A6510" w:rsidP="0022751C">
      <w:pPr>
        <w:spacing w:line="360" w:lineRule="auto"/>
        <w:ind w:left="709" w:hanging="709"/>
        <w:jc w:val="both"/>
        <w:rPr>
          <w:color w:val="000000" w:themeColor="text1"/>
        </w:rPr>
      </w:pPr>
      <w:r w:rsidRPr="0022751C">
        <w:rPr>
          <w:color w:val="000000" w:themeColor="text1"/>
        </w:rPr>
        <w:t>10.3</w:t>
      </w:r>
      <w:r w:rsidR="00715DBC" w:rsidRPr="0022751C">
        <w:rPr>
          <w:color w:val="000000" w:themeColor="text1"/>
        </w:rPr>
        <w:tab/>
      </w:r>
      <w:r w:rsidR="004E1DF3" w:rsidRPr="0022751C">
        <w:rPr>
          <w:color w:val="000000" w:themeColor="text1"/>
        </w:rPr>
        <w:t>For the purposes of these by-laws, the advance rental referred to in</w:t>
      </w:r>
      <w:r w:rsidR="00B75A03" w:rsidRPr="0022751C">
        <w:rPr>
          <w:color w:val="000000" w:themeColor="text1"/>
        </w:rPr>
        <w:t xml:space="preserve"> </w:t>
      </w:r>
      <w:r w:rsidR="004E1DF3" w:rsidRPr="0022751C">
        <w:rPr>
          <w:color w:val="000000" w:themeColor="text1"/>
        </w:rPr>
        <w:t>subsection (2) must be regarded as an entirely separate matter.</w:t>
      </w:r>
      <w:r w:rsidR="00715DBC" w:rsidRPr="0022751C">
        <w:rPr>
          <w:color w:val="000000" w:themeColor="text1"/>
        </w:rPr>
        <w:tab/>
      </w:r>
    </w:p>
    <w:p w14:paraId="473133AA" w14:textId="14E9DE21" w:rsidR="004E1DF3" w:rsidRPr="0022751C" w:rsidRDefault="007A6510" w:rsidP="0022751C">
      <w:pPr>
        <w:pStyle w:val="Heading1"/>
        <w:spacing w:line="360" w:lineRule="auto"/>
        <w:jc w:val="both"/>
        <w:rPr>
          <w:rFonts w:ascii="Times New Roman" w:hAnsi="Times New Roman" w:cs="Times New Roman"/>
          <w:color w:val="000000" w:themeColor="text1"/>
          <w:sz w:val="24"/>
          <w:szCs w:val="24"/>
        </w:rPr>
      </w:pPr>
      <w:bookmarkStart w:id="10" w:name="_Toc176797795"/>
      <w:r w:rsidRPr="0022751C">
        <w:rPr>
          <w:rFonts w:ascii="Times New Roman" w:hAnsi="Times New Roman" w:cs="Times New Roman"/>
          <w:color w:val="000000" w:themeColor="text1"/>
          <w:sz w:val="24"/>
          <w:szCs w:val="24"/>
        </w:rPr>
        <w:t>11</w:t>
      </w:r>
      <w:r w:rsidR="00555965" w:rsidRPr="0022751C">
        <w:rPr>
          <w:rFonts w:ascii="Times New Roman" w:hAnsi="Times New Roman" w:cs="Times New Roman"/>
          <w:color w:val="000000" w:themeColor="text1"/>
          <w:sz w:val="24"/>
          <w:szCs w:val="24"/>
        </w:rPr>
        <w:t>.</w:t>
      </w:r>
      <w:r w:rsidR="00E243A5" w:rsidRPr="0022751C">
        <w:rPr>
          <w:rFonts w:ascii="Times New Roman" w:hAnsi="Times New Roman" w:cs="Times New Roman"/>
          <w:color w:val="000000" w:themeColor="text1"/>
          <w:sz w:val="24"/>
          <w:szCs w:val="24"/>
        </w:rPr>
        <w:tab/>
      </w:r>
      <w:r w:rsidR="008F73A7" w:rsidRPr="0022751C">
        <w:rPr>
          <w:rFonts w:ascii="Times New Roman" w:hAnsi="Times New Roman" w:cs="Times New Roman"/>
          <w:b/>
          <w:bCs/>
          <w:color w:val="000000" w:themeColor="text1"/>
          <w:sz w:val="24"/>
          <w:szCs w:val="24"/>
        </w:rPr>
        <w:t xml:space="preserve">Abandonment </w:t>
      </w:r>
      <w:r w:rsidR="00DC4535" w:rsidRPr="0022751C">
        <w:rPr>
          <w:rFonts w:ascii="Times New Roman" w:hAnsi="Times New Roman" w:cs="Times New Roman"/>
          <w:b/>
          <w:bCs/>
          <w:color w:val="000000" w:themeColor="text1"/>
          <w:sz w:val="24"/>
          <w:szCs w:val="24"/>
        </w:rPr>
        <w:t>o</w:t>
      </w:r>
      <w:r w:rsidR="008F73A7" w:rsidRPr="0022751C">
        <w:rPr>
          <w:rFonts w:ascii="Times New Roman" w:hAnsi="Times New Roman" w:cs="Times New Roman"/>
          <w:b/>
          <w:bCs/>
          <w:color w:val="000000" w:themeColor="text1"/>
          <w:sz w:val="24"/>
          <w:szCs w:val="24"/>
        </w:rPr>
        <w:t xml:space="preserve">f Right </w:t>
      </w:r>
      <w:r w:rsidR="00DC4535" w:rsidRPr="0022751C">
        <w:rPr>
          <w:rFonts w:ascii="Times New Roman" w:hAnsi="Times New Roman" w:cs="Times New Roman"/>
          <w:b/>
          <w:bCs/>
          <w:color w:val="000000" w:themeColor="text1"/>
          <w:sz w:val="24"/>
          <w:szCs w:val="24"/>
        </w:rPr>
        <w:t>t</w:t>
      </w:r>
      <w:r w:rsidR="008F73A7" w:rsidRPr="0022751C">
        <w:rPr>
          <w:rFonts w:ascii="Times New Roman" w:hAnsi="Times New Roman" w:cs="Times New Roman"/>
          <w:b/>
          <w:bCs/>
          <w:color w:val="000000" w:themeColor="text1"/>
          <w:sz w:val="24"/>
          <w:szCs w:val="24"/>
        </w:rPr>
        <w:t>o Tenancy</w:t>
      </w:r>
      <w:bookmarkEnd w:id="10"/>
    </w:p>
    <w:p w14:paraId="4597CD56" w14:textId="77777777" w:rsidR="00A6545E" w:rsidRPr="0022751C" w:rsidRDefault="00A6545E" w:rsidP="0022751C">
      <w:pPr>
        <w:spacing w:line="360" w:lineRule="auto"/>
        <w:jc w:val="both"/>
        <w:rPr>
          <w:color w:val="000000" w:themeColor="text1"/>
        </w:rPr>
      </w:pPr>
    </w:p>
    <w:p w14:paraId="6CE9ED5A" w14:textId="302761FD" w:rsidR="004E1DF3" w:rsidRPr="0022751C" w:rsidRDefault="007A6510" w:rsidP="0022751C">
      <w:pPr>
        <w:spacing w:line="360" w:lineRule="auto"/>
        <w:ind w:left="720" w:hanging="720"/>
        <w:jc w:val="both"/>
        <w:rPr>
          <w:color w:val="000000" w:themeColor="text1"/>
        </w:rPr>
      </w:pPr>
      <w:r w:rsidRPr="0022751C">
        <w:rPr>
          <w:color w:val="000000" w:themeColor="text1"/>
        </w:rPr>
        <w:t>11.1</w:t>
      </w:r>
      <w:r w:rsidR="00E243A5" w:rsidRPr="0022751C">
        <w:rPr>
          <w:color w:val="000000" w:themeColor="text1"/>
        </w:rPr>
        <w:tab/>
      </w:r>
      <w:r w:rsidR="00974A56" w:rsidRPr="0022751C">
        <w:rPr>
          <w:color w:val="000000" w:themeColor="text1"/>
        </w:rPr>
        <w:t>S</w:t>
      </w:r>
      <w:r w:rsidR="007677E4" w:rsidRPr="0022751C">
        <w:rPr>
          <w:color w:val="000000" w:themeColor="text1"/>
        </w:rPr>
        <w:t>hould</w:t>
      </w:r>
      <w:r w:rsidR="003F79A9" w:rsidRPr="0022751C">
        <w:rPr>
          <w:color w:val="000000" w:themeColor="text1"/>
        </w:rPr>
        <w:t xml:space="preserve"> a tenant for a period of 9</w:t>
      </w:r>
      <w:r w:rsidR="004E1DF3" w:rsidRPr="0022751C">
        <w:rPr>
          <w:color w:val="000000" w:themeColor="text1"/>
        </w:rPr>
        <w:t>0</w:t>
      </w:r>
      <w:r w:rsidR="003F79A9" w:rsidRPr="0022751C">
        <w:rPr>
          <w:color w:val="000000" w:themeColor="text1"/>
        </w:rPr>
        <w:t xml:space="preserve"> (ninety)</w:t>
      </w:r>
      <w:r w:rsidR="004E1DF3" w:rsidRPr="0022751C">
        <w:rPr>
          <w:color w:val="000000" w:themeColor="text1"/>
        </w:rPr>
        <w:t xml:space="preserve"> consecutive days </w:t>
      </w:r>
      <w:proofErr w:type="gramStart"/>
      <w:r w:rsidR="004E1DF3" w:rsidRPr="0022751C">
        <w:rPr>
          <w:color w:val="000000" w:themeColor="text1"/>
        </w:rPr>
        <w:t xml:space="preserve">absent </w:t>
      </w:r>
      <w:r w:rsidR="003F79A9" w:rsidRPr="0022751C">
        <w:rPr>
          <w:color w:val="000000" w:themeColor="text1"/>
        </w:rPr>
        <w:tab/>
      </w:r>
      <w:proofErr w:type="gramEnd"/>
      <w:r w:rsidR="00D76A13" w:rsidRPr="0022751C">
        <w:rPr>
          <w:color w:val="000000" w:themeColor="text1"/>
        </w:rPr>
        <w:t xml:space="preserve">himself </w:t>
      </w:r>
      <w:r w:rsidR="004E1DF3" w:rsidRPr="0022751C">
        <w:rPr>
          <w:color w:val="000000" w:themeColor="text1"/>
        </w:rPr>
        <w:t>or</w:t>
      </w:r>
      <w:r w:rsidR="00974A56" w:rsidRPr="0022751C">
        <w:rPr>
          <w:color w:val="000000" w:themeColor="text1"/>
        </w:rPr>
        <w:t xml:space="preserve"> </w:t>
      </w:r>
      <w:r w:rsidR="004E1DF3" w:rsidRPr="0022751C">
        <w:rPr>
          <w:color w:val="000000" w:themeColor="text1"/>
        </w:rPr>
        <w:t xml:space="preserve">herself from his or her </w:t>
      </w:r>
      <w:r w:rsidR="001F1D10" w:rsidRPr="0022751C">
        <w:rPr>
          <w:color w:val="000000" w:themeColor="text1"/>
        </w:rPr>
        <w:t>rental stock</w:t>
      </w:r>
      <w:r w:rsidR="004E1DF3" w:rsidRPr="0022751C">
        <w:rPr>
          <w:color w:val="000000" w:themeColor="text1"/>
        </w:rPr>
        <w:t xml:space="preserve"> unit or</w:t>
      </w:r>
      <w:r w:rsidR="001F1D10" w:rsidRPr="0022751C">
        <w:rPr>
          <w:color w:val="000000" w:themeColor="text1"/>
        </w:rPr>
        <w:t xml:space="preserve"> </w:t>
      </w:r>
      <w:r w:rsidR="004E1DF3" w:rsidRPr="0022751C">
        <w:rPr>
          <w:color w:val="000000" w:themeColor="text1"/>
        </w:rPr>
        <w:t>fail to personally occupy</w:t>
      </w:r>
      <w:r w:rsidR="00974A56" w:rsidRPr="0022751C">
        <w:rPr>
          <w:color w:val="000000" w:themeColor="text1"/>
        </w:rPr>
        <w:t xml:space="preserve"> </w:t>
      </w:r>
      <w:r w:rsidR="004E1DF3" w:rsidRPr="0022751C">
        <w:rPr>
          <w:color w:val="000000" w:themeColor="text1"/>
        </w:rPr>
        <w:t xml:space="preserve">the flat unit without informing the </w:t>
      </w:r>
      <w:r w:rsidR="002643D0" w:rsidRPr="0022751C">
        <w:rPr>
          <w:color w:val="000000" w:themeColor="text1"/>
        </w:rPr>
        <w:t xml:space="preserve">Manager: Human </w:t>
      </w:r>
      <w:r w:rsidR="001F1D10" w:rsidRPr="0022751C">
        <w:rPr>
          <w:color w:val="000000" w:themeColor="text1"/>
        </w:rPr>
        <w:t>Settlements in</w:t>
      </w:r>
      <w:r w:rsidR="004E1DF3" w:rsidRPr="0022751C">
        <w:rPr>
          <w:color w:val="000000" w:themeColor="text1"/>
        </w:rPr>
        <w:t xml:space="preserve"> writing of -</w:t>
      </w:r>
    </w:p>
    <w:p w14:paraId="654394B2" w14:textId="77777777" w:rsidR="007677E4" w:rsidRPr="0022751C" w:rsidRDefault="007677E4" w:rsidP="0022751C">
      <w:pPr>
        <w:autoSpaceDE w:val="0"/>
        <w:autoSpaceDN w:val="0"/>
        <w:adjustRightInd w:val="0"/>
        <w:spacing w:line="360" w:lineRule="auto"/>
        <w:jc w:val="both"/>
        <w:rPr>
          <w:color w:val="000000" w:themeColor="text1"/>
        </w:rPr>
      </w:pPr>
    </w:p>
    <w:p w14:paraId="6CAC6C5E" w14:textId="77777777" w:rsidR="004E1DF3" w:rsidRPr="0022751C" w:rsidRDefault="004E1DF3" w:rsidP="0022751C">
      <w:pPr>
        <w:autoSpaceDE w:val="0"/>
        <w:autoSpaceDN w:val="0"/>
        <w:adjustRightInd w:val="0"/>
        <w:spacing w:line="360" w:lineRule="auto"/>
        <w:ind w:left="720" w:firstLine="720"/>
        <w:jc w:val="both"/>
        <w:rPr>
          <w:color w:val="000000" w:themeColor="text1"/>
        </w:rPr>
      </w:pPr>
      <w:r w:rsidRPr="0022751C">
        <w:rPr>
          <w:color w:val="000000" w:themeColor="text1"/>
        </w:rPr>
        <w:t>(</w:t>
      </w:r>
      <w:r w:rsidR="00A6545E" w:rsidRPr="0022751C">
        <w:rPr>
          <w:color w:val="000000" w:themeColor="text1"/>
        </w:rPr>
        <w:t>i</w:t>
      </w:r>
      <w:r w:rsidRPr="0022751C">
        <w:rPr>
          <w:color w:val="000000" w:themeColor="text1"/>
        </w:rPr>
        <w:t>)</w:t>
      </w:r>
      <w:r w:rsidR="00974A56" w:rsidRPr="0022751C">
        <w:rPr>
          <w:color w:val="000000" w:themeColor="text1"/>
        </w:rPr>
        <w:tab/>
      </w:r>
      <w:r w:rsidRPr="0022751C">
        <w:rPr>
          <w:color w:val="000000" w:themeColor="text1"/>
        </w:rPr>
        <w:t xml:space="preserve">his or her intention so to </w:t>
      </w:r>
      <w:proofErr w:type="gramStart"/>
      <w:r w:rsidRPr="0022751C">
        <w:rPr>
          <w:color w:val="000000" w:themeColor="text1"/>
        </w:rPr>
        <w:t>absent</w:t>
      </w:r>
      <w:proofErr w:type="gramEnd"/>
      <w:r w:rsidRPr="0022751C">
        <w:rPr>
          <w:color w:val="000000" w:themeColor="text1"/>
        </w:rPr>
        <w:t xml:space="preserve"> himself or herself; and</w:t>
      </w:r>
    </w:p>
    <w:p w14:paraId="2DC64E15" w14:textId="77777777" w:rsidR="007677E4" w:rsidRPr="0022751C" w:rsidRDefault="007677E4" w:rsidP="0022751C">
      <w:pPr>
        <w:autoSpaceDE w:val="0"/>
        <w:autoSpaceDN w:val="0"/>
        <w:adjustRightInd w:val="0"/>
        <w:spacing w:line="360" w:lineRule="auto"/>
        <w:jc w:val="both"/>
        <w:rPr>
          <w:color w:val="000000" w:themeColor="text1"/>
        </w:rPr>
      </w:pPr>
    </w:p>
    <w:p w14:paraId="56D5D383" w14:textId="1FFF2262" w:rsidR="004E1DF3" w:rsidRPr="0022751C" w:rsidRDefault="004E1DF3" w:rsidP="00AB187A">
      <w:pPr>
        <w:autoSpaceDE w:val="0"/>
        <w:autoSpaceDN w:val="0"/>
        <w:adjustRightInd w:val="0"/>
        <w:spacing w:line="360" w:lineRule="auto"/>
        <w:ind w:left="720" w:firstLine="720"/>
        <w:jc w:val="both"/>
        <w:rPr>
          <w:color w:val="000000" w:themeColor="text1"/>
        </w:rPr>
      </w:pPr>
      <w:r w:rsidRPr="0022751C">
        <w:rPr>
          <w:color w:val="000000" w:themeColor="text1"/>
        </w:rPr>
        <w:t>(</w:t>
      </w:r>
      <w:r w:rsidR="00A6545E" w:rsidRPr="0022751C">
        <w:rPr>
          <w:color w:val="000000" w:themeColor="text1"/>
        </w:rPr>
        <w:t>ii</w:t>
      </w:r>
      <w:r w:rsidRPr="0022751C">
        <w:rPr>
          <w:color w:val="000000" w:themeColor="text1"/>
        </w:rPr>
        <w:t>)</w:t>
      </w:r>
      <w:r w:rsidR="00974A56" w:rsidRPr="0022751C">
        <w:rPr>
          <w:color w:val="000000" w:themeColor="text1"/>
        </w:rPr>
        <w:tab/>
      </w:r>
      <w:r w:rsidRPr="0022751C">
        <w:rPr>
          <w:color w:val="000000" w:themeColor="text1"/>
        </w:rPr>
        <w:t>the proposed date of his or her return to resume permanent</w:t>
      </w:r>
      <w:r w:rsidR="00AB187A">
        <w:rPr>
          <w:color w:val="000000" w:themeColor="text1"/>
        </w:rPr>
        <w:t xml:space="preserve"> </w:t>
      </w:r>
      <w:r w:rsidRPr="0022751C">
        <w:rPr>
          <w:color w:val="000000" w:themeColor="text1"/>
        </w:rPr>
        <w:t xml:space="preserve">occupation of the </w:t>
      </w:r>
      <w:r w:rsidR="001F1D10" w:rsidRPr="0022751C">
        <w:rPr>
          <w:color w:val="000000" w:themeColor="text1"/>
        </w:rPr>
        <w:t>unit.</w:t>
      </w:r>
    </w:p>
    <w:p w14:paraId="64201F94" w14:textId="77777777" w:rsidR="00A6545E" w:rsidRPr="0022751C" w:rsidRDefault="00A6545E" w:rsidP="0022751C">
      <w:pPr>
        <w:autoSpaceDE w:val="0"/>
        <w:autoSpaceDN w:val="0"/>
        <w:adjustRightInd w:val="0"/>
        <w:spacing w:line="360" w:lineRule="auto"/>
        <w:jc w:val="both"/>
        <w:rPr>
          <w:color w:val="000000" w:themeColor="text1"/>
        </w:rPr>
      </w:pPr>
    </w:p>
    <w:p w14:paraId="3F686C8C" w14:textId="30B75606" w:rsidR="00A6545E" w:rsidRPr="0022751C" w:rsidRDefault="00A6545E" w:rsidP="0022751C">
      <w:pPr>
        <w:autoSpaceDE w:val="0"/>
        <w:autoSpaceDN w:val="0"/>
        <w:adjustRightInd w:val="0"/>
        <w:spacing w:line="360" w:lineRule="auto"/>
        <w:ind w:left="2160" w:hanging="720"/>
        <w:jc w:val="both"/>
        <w:rPr>
          <w:color w:val="000000" w:themeColor="text1"/>
        </w:rPr>
      </w:pPr>
      <w:r w:rsidRPr="0022751C">
        <w:rPr>
          <w:color w:val="000000" w:themeColor="text1"/>
        </w:rPr>
        <w:t>(iii)</w:t>
      </w:r>
      <w:r w:rsidRPr="0022751C">
        <w:rPr>
          <w:color w:val="000000" w:themeColor="text1"/>
        </w:rPr>
        <w:tab/>
        <w:t xml:space="preserve">then the </w:t>
      </w:r>
      <w:r w:rsidR="002643D0" w:rsidRPr="0022751C">
        <w:rPr>
          <w:color w:val="000000" w:themeColor="text1"/>
        </w:rPr>
        <w:t xml:space="preserve">Manager: Human </w:t>
      </w:r>
      <w:r w:rsidR="001F1D10" w:rsidRPr="0022751C">
        <w:rPr>
          <w:color w:val="000000" w:themeColor="text1"/>
        </w:rPr>
        <w:t>Settlements:</w:t>
      </w:r>
      <w:r w:rsidR="000F1BED" w:rsidRPr="0022751C">
        <w:rPr>
          <w:color w:val="000000" w:themeColor="text1"/>
        </w:rPr>
        <w:t xml:space="preserve"> Human Settlements</w:t>
      </w:r>
      <w:r w:rsidR="001F1D10" w:rsidRPr="0022751C">
        <w:rPr>
          <w:color w:val="000000" w:themeColor="text1"/>
        </w:rPr>
        <w:t xml:space="preserve"> </w:t>
      </w:r>
      <w:r w:rsidRPr="0022751C">
        <w:rPr>
          <w:color w:val="000000" w:themeColor="text1"/>
        </w:rPr>
        <w:t xml:space="preserve">shall be entitled </w:t>
      </w:r>
      <w:r w:rsidR="001F1D10" w:rsidRPr="0022751C">
        <w:rPr>
          <w:color w:val="000000" w:themeColor="text1"/>
        </w:rPr>
        <w:t>to assume</w:t>
      </w:r>
      <w:r w:rsidRPr="0022751C">
        <w:rPr>
          <w:color w:val="000000" w:themeColor="text1"/>
        </w:rPr>
        <w:t xml:space="preserve"> that the tenant has abandoned his or her right to tenancy of the </w:t>
      </w:r>
      <w:r w:rsidR="009F3A49" w:rsidRPr="0022751C">
        <w:rPr>
          <w:color w:val="000000" w:themeColor="text1"/>
        </w:rPr>
        <w:t>unit.</w:t>
      </w:r>
    </w:p>
    <w:p w14:paraId="24191366" w14:textId="77777777" w:rsidR="00A6545E" w:rsidRPr="0022751C" w:rsidRDefault="00A6545E" w:rsidP="0022751C">
      <w:pPr>
        <w:autoSpaceDE w:val="0"/>
        <w:autoSpaceDN w:val="0"/>
        <w:adjustRightInd w:val="0"/>
        <w:spacing w:line="360" w:lineRule="auto"/>
        <w:ind w:left="2160" w:hanging="720"/>
        <w:jc w:val="both"/>
        <w:rPr>
          <w:color w:val="000000" w:themeColor="text1"/>
        </w:rPr>
      </w:pPr>
    </w:p>
    <w:p w14:paraId="7109F00A" w14:textId="3B3F770B" w:rsidR="00A6545E" w:rsidRPr="0022751C" w:rsidRDefault="00A6545E" w:rsidP="0022751C">
      <w:pPr>
        <w:autoSpaceDE w:val="0"/>
        <w:autoSpaceDN w:val="0"/>
        <w:adjustRightInd w:val="0"/>
        <w:spacing w:line="360" w:lineRule="auto"/>
        <w:ind w:left="2160" w:hanging="720"/>
        <w:jc w:val="both"/>
        <w:rPr>
          <w:color w:val="000000" w:themeColor="text1"/>
        </w:rPr>
      </w:pPr>
      <w:r w:rsidRPr="0022751C">
        <w:rPr>
          <w:color w:val="000000" w:themeColor="text1"/>
        </w:rPr>
        <w:t>(iv)</w:t>
      </w:r>
      <w:r w:rsidRPr="0022751C">
        <w:rPr>
          <w:color w:val="000000" w:themeColor="text1"/>
        </w:rPr>
        <w:tab/>
        <w:t xml:space="preserve">the </w:t>
      </w:r>
      <w:r w:rsidR="002643D0" w:rsidRPr="0022751C">
        <w:rPr>
          <w:color w:val="000000" w:themeColor="text1"/>
        </w:rPr>
        <w:t xml:space="preserve">Manager: Human </w:t>
      </w:r>
      <w:r w:rsidR="001F1D10" w:rsidRPr="0022751C">
        <w:rPr>
          <w:color w:val="000000" w:themeColor="text1"/>
        </w:rPr>
        <w:t>Settlements:</w:t>
      </w:r>
      <w:r w:rsidR="000F1BED" w:rsidRPr="0022751C">
        <w:rPr>
          <w:color w:val="000000" w:themeColor="text1"/>
        </w:rPr>
        <w:t xml:space="preserve"> Human Settlements </w:t>
      </w:r>
      <w:r w:rsidRPr="0022751C">
        <w:rPr>
          <w:color w:val="000000" w:themeColor="text1"/>
        </w:rPr>
        <w:t xml:space="preserve">shall be entitled to </w:t>
      </w:r>
      <w:proofErr w:type="gramStart"/>
      <w:r w:rsidRPr="0022751C">
        <w:rPr>
          <w:color w:val="000000" w:themeColor="text1"/>
        </w:rPr>
        <w:t>serve</w:t>
      </w:r>
      <w:proofErr w:type="gramEnd"/>
      <w:r w:rsidRPr="0022751C">
        <w:rPr>
          <w:color w:val="000000" w:themeColor="text1"/>
        </w:rPr>
        <w:t xml:space="preserve"> a notice of the intention to cancel said contractual </w:t>
      </w:r>
      <w:r w:rsidR="009F3A49" w:rsidRPr="0022751C">
        <w:rPr>
          <w:color w:val="000000" w:themeColor="text1"/>
        </w:rPr>
        <w:t>agreement.</w:t>
      </w:r>
    </w:p>
    <w:p w14:paraId="254AB47C" w14:textId="77777777" w:rsidR="00A6545E" w:rsidRPr="0022751C" w:rsidRDefault="00A6545E" w:rsidP="0022751C">
      <w:pPr>
        <w:autoSpaceDE w:val="0"/>
        <w:autoSpaceDN w:val="0"/>
        <w:adjustRightInd w:val="0"/>
        <w:spacing w:line="360" w:lineRule="auto"/>
        <w:ind w:left="2160" w:hanging="720"/>
        <w:jc w:val="both"/>
        <w:rPr>
          <w:color w:val="000000" w:themeColor="text1"/>
        </w:rPr>
      </w:pPr>
    </w:p>
    <w:p w14:paraId="3DFAAE79" w14:textId="5C36A48C" w:rsidR="00A6545E" w:rsidRPr="0022751C" w:rsidRDefault="00A6545E" w:rsidP="0022751C">
      <w:pPr>
        <w:autoSpaceDE w:val="0"/>
        <w:autoSpaceDN w:val="0"/>
        <w:adjustRightInd w:val="0"/>
        <w:spacing w:line="360" w:lineRule="auto"/>
        <w:ind w:left="2160" w:hanging="720"/>
        <w:jc w:val="both"/>
        <w:rPr>
          <w:color w:val="000000" w:themeColor="text1"/>
        </w:rPr>
      </w:pPr>
      <w:r w:rsidRPr="0022751C">
        <w:rPr>
          <w:color w:val="000000" w:themeColor="text1"/>
        </w:rPr>
        <w:t>(v)</w:t>
      </w:r>
      <w:r w:rsidRPr="0022751C">
        <w:rPr>
          <w:color w:val="000000" w:themeColor="text1"/>
        </w:rPr>
        <w:tab/>
        <w:t xml:space="preserve">if no response is received within a reasonable period of said </w:t>
      </w:r>
      <w:r w:rsidR="003C3A01" w:rsidRPr="0022751C">
        <w:rPr>
          <w:color w:val="000000" w:themeColor="text1"/>
        </w:rPr>
        <w:t>notice,</w:t>
      </w:r>
      <w:r w:rsidRPr="0022751C">
        <w:rPr>
          <w:color w:val="000000" w:themeColor="text1"/>
        </w:rPr>
        <w:t xml:space="preserve"> then the notice of termination will be </w:t>
      </w:r>
      <w:r w:rsidR="005941D1" w:rsidRPr="0022751C">
        <w:rPr>
          <w:color w:val="000000" w:themeColor="text1"/>
        </w:rPr>
        <w:t>sent.</w:t>
      </w:r>
    </w:p>
    <w:p w14:paraId="55041EFD" w14:textId="77777777" w:rsidR="00A6545E" w:rsidRPr="0022751C" w:rsidRDefault="00A6545E" w:rsidP="0022751C">
      <w:pPr>
        <w:autoSpaceDE w:val="0"/>
        <w:autoSpaceDN w:val="0"/>
        <w:adjustRightInd w:val="0"/>
        <w:spacing w:line="360" w:lineRule="auto"/>
        <w:ind w:left="2160" w:hanging="720"/>
        <w:jc w:val="both"/>
        <w:rPr>
          <w:color w:val="000000" w:themeColor="text1"/>
        </w:rPr>
      </w:pPr>
    </w:p>
    <w:p w14:paraId="1A25B13F" w14:textId="401FA839" w:rsidR="007677E4" w:rsidRPr="0022751C" w:rsidRDefault="00A6545E" w:rsidP="0022751C">
      <w:pPr>
        <w:autoSpaceDE w:val="0"/>
        <w:autoSpaceDN w:val="0"/>
        <w:adjustRightInd w:val="0"/>
        <w:spacing w:line="360" w:lineRule="auto"/>
        <w:ind w:left="2160" w:hanging="720"/>
        <w:jc w:val="both"/>
        <w:rPr>
          <w:color w:val="000000" w:themeColor="text1"/>
        </w:rPr>
      </w:pPr>
      <w:r w:rsidRPr="0022751C">
        <w:rPr>
          <w:color w:val="000000" w:themeColor="text1"/>
        </w:rPr>
        <w:t>(vi)</w:t>
      </w:r>
      <w:r w:rsidRPr="0022751C">
        <w:rPr>
          <w:color w:val="000000" w:themeColor="text1"/>
        </w:rPr>
        <w:tab/>
        <w:t xml:space="preserve">the </w:t>
      </w:r>
      <w:r w:rsidR="002643D0" w:rsidRPr="0022751C">
        <w:rPr>
          <w:color w:val="000000" w:themeColor="text1"/>
        </w:rPr>
        <w:t xml:space="preserve">Manager: Human </w:t>
      </w:r>
      <w:r w:rsidR="009F3A49" w:rsidRPr="0022751C">
        <w:rPr>
          <w:color w:val="000000" w:themeColor="text1"/>
        </w:rPr>
        <w:t>Settlements:</w:t>
      </w:r>
      <w:r w:rsidRPr="0022751C">
        <w:rPr>
          <w:color w:val="000000" w:themeColor="text1"/>
        </w:rPr>
        <w:t xml:space="preserve"> </w:t>
      </w:r>
      <w:r w:rsidR="000F1BED" w:rsidRPr="0022751C">
        <w:rPr>
          <w:color w:val="000000" w:themeColor="text1"/>
        </w:rPr>
        <w:t xml:space="preserve">Human Settlements </w:t>
      </w:r>
      <w:r w:rsidRPr="0022751C">
        <w:rPr>
          <w:color w:val="000000" w:themeColor="text1"/>
        </w:rPr>
        <w:t>will also be entitled to notify the relevant officials to reallocate said housing unit.</w:t>
      </w:r>
    </w:p>
    <w:p w14:paraId="330D6F7E" w14:textId="77777777" w:rsidR="007677E4" w:rsidRPr="0022751C" w:rsidRDefault="007677E4" w:rsidP="0022751C">
      <w:pPr>
        <w:autoSpaceDE w:val="0"/>
        <w:autoSpaceDN w:val="0"/>
        <w:adjustRightInd w:val="0"/>
        <w:spacing w:line="360" w:lineRule="auto"/>
        <w:jc w:val="both"/>
        <w:rPr>
          <w:color w:val="000000" w:themeColor="text1"/>
        </w:rPr>
      </w:pPr>
    </w:p>
    <w:p w14:paraId="257AF1B1" w14:textId="37537D61" w:rsidR="004E1DF3" w:rsidRPr="0022751C" w:rsidRDefault="007A6510" w:rsidP="0022751C">
      <w:pPr>
        <w:autoSpaceDE w:val="0"/>
        <w:autoSpaceDN w:val="0"/>
        <w:adjustRightInd w:val="0"/>
        <w:spacing w:line="360" w:lineRule="auto"/>
        <w:ind w:left="720" w:hanging="720"/>
        <w:jc w:val="both"/>
        <w:rPr>
          <w:color w:val="000000" w:themeColor="text1"/>
        </w:rPr>
      </w:pPr>
      <w:r w:rsidRPr="0022751C">
        <w:rPr>
          <w:color w:val="000000" w:themeColor="text1"/>
        </w:rPr>
        <w:t>11.2</w:t>
      </w:r>
      <w:r w:rsidR="00974A56" w:rsidRPr="0022751C">
        <w:rPr>
          <w:color w:val="000000" w:themeColor="text1"/>
        </w:rPr>
        <w:tab/>
      </w:r>
      <w:r w:rsidR="004E1DF3" w:rsidRPr="0022751C">
        <w:rPr>
          <w:color w:val="000000" w:themeColor="text1"/>
        </w:rPr>
        <w:t>Any property or personal effects of a tenant or other occupant of a unit that are found in the flat unit formerly occupied by such tenant or</w:t>
      </w:r>
      <w:r w:rsidR="00A6545E" w:rsidRPr="0022751C">
        <w:rPr>
          <w:color w:val="000000" w:themeColor="text1"/>
        </w:rPr>
        <w:t xml:space="preserve"> </w:t>
      </w:r>
      <w:r w:rsidR="004E1DF3" w:rsidRPr="0022751C">
        <w:rPr>
          <w:color w:val="000000" w:themeColor="text1"/>
        </w:rPr>
        <w:t xml:space="preserve">occupant must be removed by the </w:t>
      </w:r>
      <w:r w:rsidR="002643D0" w:rsidRPr="0022751C">
        <w:rPr>
          <w:color w:val="000000" w:themeColor="text1"/>
        </w:rPr>
        <w:t xml:space="preserve">Manager: Human </w:t>
      </w:r>
      <w:r w:rsidR="001F1D10" w:rsidRPr="0022751C">
        <w:rPr>
          <w:color w:val="000000" w:themeColor="text1"/>
        </w:rPr>
        <w:t>Settlements and</w:t>
      </w:r>
      <w:r w:rsidR="004E1DF3" w:rsidRPr="0022751C">
        <w:rPr>
          <w:color w:val="000000" w:themeColor="text1"/>
        </w:rPr>
        <w:t xml:space="preserve"> kept by the </w:t>
      </w:r>
      <w:r w:rsidR="002643D0" w:rsidRPr="0022751C">
        <w:rPr>
          <w:color w:val="000000" w:themeColor="text1"/>
        </w:rPr>
        <w:t xml:space="preserve">Manager: Human </w:t>
      </w:r>
      <w:r w:rsidR="001F1D10" w:rsidRPr="0022751C">
        <w:rPr>
          <w:color w:val="000000" w:themeColor="text1"/>
        </w:rPr>
        <w:t>Settlements in</w:t>
      </w:r>
      <w:r w:rsidR="004E1DF3" w:rsidRPr="0022751C">
        <w:rPr>
          <w:color w:val="000000" w:themeColor="text1"/>
        </w:rPr>
        <w:t xml:space="preserve"> a safe place. If such property or personal effects remain unclaimed</w:t>
      </w:r>
      <w:r w:rsidR="00A6545E" w:rsidRPr="0022751C">
        <w:rPr>
          <w:color w:val="000000" w:themeColor="text1"/>
        </w:rPr>
        <w:t xml:space="preserve"> </w:t>
      </w:r>
      <w:r w:rsidR="004E1DF3" w:rsidRPr="0022751C">
        <w:rPr>
          <w:color w:val="000000" w:themeColor="text1"/>
        </w:rPr>
        <w:t>within a period of three months after the date of the reallocation of the</w:t>
      </w:r>
      <w:r w:rsidR="00A6545E" w:rsidRPr="0022751C">
        <w:rPr>
          <w:color w:val="000000" w:themeColor="text1"/>
        </w:rPr>
        <w:t xml:space="preserve"> </w:t>
      </w:r>
      <w:r w:rsidR="004E1DF3" w:rsidRPr="0022751C">
        <w:rPr>
          <w:color w:val="000000" w:themeColor="text1"/>
        </w:rPr>
        <w:t>unit under the provisions of subsection (1), the property or personal</w:t>
      </w:r>
      <w:r w:rsidR="00A6545E" w:rsidRPr="0022751C">
        <w:rPr>
          <w:color w:val="000000" w:themeColor="text1"/>
        </w:rPr>
        <w:t xml:space="preserve"> </w:t>
      </w:r>
      <w:r w:rsidR="004E1DF3" w:rsidRPr="0022751C">
        <w:rPr>
          <w:color w:val="000000" w:themeColor="text1"/>
        </w:rPr>
        <w:t xml:space="preserve">effects must be sold to the best advantage by the </w:t>
      </w:r>
      <w:r w:rsidR="001F1D10" w:rsidRPr="0022751C">
        <w:rPr>
          <w:color w:val="000000" w:themeColor="text1"/>
        </w:rPr>
        <w:t xml:space="preserve">Manager: Human Settlements </w:t>
      </w:r>
      <w:r w:rsidR="004E1DF3" w:rsidRPr="0022751C">
        <w:rPr>
          <w:color w:val="000000" w:themeColor="text1"/>
        </w:rPr>
        <w:t>or a person</w:t>
      </w:r>
      <w:r w:rsidR="00A6545E" w:rsidRPr="0022751C">
        <w:rPr>
          <w:color w:val="000000" w:themeColor="text1"/>
        </w:rPr>
        <w:t xml:space="preserve"> </w:t>
      </w:r>
      <w:r w:rsidR="004E1DF3" w:rsidRPr="0022751C">
        <w:rPr>
          <w:color w:val="000000" w:themeColor="text1"/>
        </w:rPr>
        <w:t xml:space="preserve">designated by the </w:t>
      </w:r>
      <w:r w:rsidR="001F1D10" w:rsidRPr="0022751C">
        <w:rPr>
          <w:color w:val="000000" w:themeColor="text1"/>
        </w:rPr>
        <w:t>Director</w:t>
      </w:r>
      <w:r w:rsidR="004E1DF3" w:rsidRPr="0022751C">
        <w:rPr>
          <w:color w:val="000000" w:themeColor="text1"/>
        </w:rPr>
        <w:t>, who must, after deducting the amount of</w:t>
      </w:r>
      <w:r w:rsidR="00A6545E" w:rsidRPr="0022751C">
        <w:rPr>
          <w:color w:val="000000" w:themeColor="text1"/>
        </w:rPr>
        <w:t xml:space="preserve"> </w:t>
      </w:r>
      <w:r w:rsidR="004E1DF3" w:rsidRPr="0022751C">
        <w:rPr>
          <w:color w:val="000000" w:themeColor="text1"/>
        </w:rPr>
        <w:t>any charges due or any expenses incurred, deposit the net proceeds of</w:t>
      </w:r>
      <w:r w:rsidR="00A6545E" w:rsidRPr="0022751C">
        <w:rPr>
          <w:color w:val="000000" w:themeColor="text1"/>
        </w:rPr>
        <w:t xml:space="preserve"> </w:t>
      </w:r>
      <w:r w:rsidR="004E1DF3" w:rsidRPr="0022751C">
        <w:rPr>
          <w:color w:val="000000" w:themeColor="text1"/>
        </w:rPr>
        <w:t>the sale into the Municipality's revenue account, provided that -</w:t>
      </w:r>
    </w:p>
    <w:p w14:paraId="4F344559" w14:textId="77777777" w:rsidR="004E1DF3" w:rsidRPr="0022751C" w:rsidRDefault="004E1DF3" w:rsidP="0022751C">
      <w:pPr>
        <w:autoSpaceDE w:val="0"/>
        <w:autoSpaceDN w:val="0"/>
        <w:adjustRightInd w:val="0"/>
        <w:spacing w:line="360" w:lineRule="auto"/>
        <w:ind w:left="2160" w:hanging="720"/>
        <w:jc w:val="both"/>
        <w:rPr>
          <w:color w:val="000000" w:themeColor="text1"/>
        </w:rPr>
      </w:pPr>
      <w:r w:rsidRPr="0022751C">
        <w:rPr>
          <w:color w:val="000000" w:themeColor="text1"/>
        </w:rPr>
        <w:t>(</w:t>
      </w:r>
      <w:proofErr w:type="spellStart"/>
      <w:r w:rsidR="00A6545E" w:rsidRPr="0022751C">
        <w:rPr>
          <w:color w:val="000000" w:themeColor="text1"/>
        </w:rPr>
        <w:t>i</w:t>
      </w:r>
      <w:proofErr w:type="spellEnd"/>
      <w:r w:rsidRPr="0022751C">
        <w:rPr>
          <w:color w:val="000000" w:themeColor="text1"/>
        </w:rPr>
        <w:t>)</w:t>
      </w:r>
      <w:r w:rsidR="00974A56" w:rsidRPr="0022751C">
        <w:rPr>
          <w:color w:val="000000" w:themeColor="text1"/>
        </w:rPr>
        <w:tab/>
      </w:r>
      <w:r w:rsidRPr="0022751C">
        <w:rPr>
          <w:color w:val="000000" w:themeColor="text1"/>
        </w:rPr>
        <w:t>nothing in this subsection contained may deprive the rightful</w:t>
      </w:r>
      <w:r w:rsidR="00D76A13" w:rsidRPr="0022751C">
        <w:rPr>
          <w:color w:val="000000" w:themeColor="text1"/>
        </w:rPr>
        <w:t xml:space="preserve"> </w:t>
      </w:r>
      <w:r w:rsidRPr="0022751C">
        <w:rPr>
          <w:color w:val="000000" w:themeColor="text1"/>
        </w:rPr>
        <w:t xml:space="preserve">owner of such property or personal effects or any heir </w:t>
      </w:r>
      <w:proofErr w:type="gramStart"/>
      <w:r w:rsidRPr="0022751C">
        <w:rPr>
          <w:color w:val="000000" w:themeColor="text1"/>
        </w:rPr>
        <w:t>of</w:t>
      </w:r>
      <w:proofErr w:type="gramEnd"/>
      <w:r w:rsidRPr="0022751C">
        <w:rPr>
          <w:color w:val="000000" w:themeColor="text1"/>
        </w:rPr>
        <w:t xml:space="preserve"> a</w:t>
      </w:r>
      <w:r w:rsidR="00D76A13" w:rsidRPr="0022751C">
        <w:rPr>
          <w:color w:val="000000" w:themeColor="text1"/>
        </w:rPr>
        <w:t xml:space="preserve"> </w:t>
      </w:r>
      <w:r w:rsidRPr="0022751C">
        <w:rPr>
          <w:color w:val="000000" w:themeColor="text1"/>
        </w:rPr>
        <w:t>deceased tenant of his or her right to the balance of the</w:t>
      </w:r>
      <w:r w:rsidR="00D76A13" w:rsidRPr="0022751C">
        <w:rPr>
          <w:color w:val="000000" w:themeColor="text1"/>
        </w:rPr>
        <w:t xml:space="preserve"> </w:t>
      </w:r>
      <w:r w:rsidRPr="0022751C">
        <w:rPr>
          <w:color w:val="000000" w:themeColor="text1"/>
        </w:rPr>
        <w:t>proceeds of the sale; and</w:t>
      </w:r>
    </w:p>
    <w:p w14:paraId="23553E7A" w14:textId="77777777" w:rsidR="007677E4" w:rsidRPr="0022751C" w:rsidRDefault="007677E4" w:rsidP="0022751C">
      <w:pPr>
        <w:autoSpaceDE w:val="0"/>
        <w:autoSpaceDN w:val="0"/>
        <w:adjustRightInd w:val="0"/>
        <w:spacing w:line="360" w:lineRule="auto"/>
        <w:jc w:val="both"/>
        <w:rPr>
          <w:color w:val="000000" w:themeColor="text1"/>
        </w:rPr>
      </w:pPr>
    </w:p>
    <w:p w14:paraId="184A8B51" w14:textId="0F10A81F" w:rsidR="004E1DF3" w:rsidRPr="0022751C" w:rsidRDefault="004E1DF3" w:rsidP="0022751C">
      <w:pPr>
        <w:autoSpaceDE w:val="0"/>
        <w:autoSpaceDN w:val="0"/>
        <w:adjustRightInd w:val="0"/>
        <w:spacing w:line="360" w:lineRule="auto"/>
        <w:ind w:left="2160" w:hanging="720"/>
        <w:jc w:val="both"/>
        <w:rPr>
          <w:color w:val="000000" w:themeColor="text1"/>
        </w:rPr>
      </w:pPr>
      <w:r w:rsidRPr="0022751C">
        <w:rPr>
          <w:color w:val="000000" w:themeColor="text1"/>
        </w:rPr>
        <w:t>(</w:t>
      </w:r>
      <w:r w:rsidR="00A6545E" w:rsidRPr="0022751C">
        <w:rPr>
          <w:color w:val="000000" w:themeColor="text1"/>
        </w:rPr>
        <w:t>ii</w:t>
      </w:r>
      <w:r w:rsidRPr="0022751C">
        <w:rPr>
          <w:color w:val="000000" w:themeColor="text1"/>
        </w:rPr>
        <w:t>)</w:t>
      </w:r>
      <w:r w:rsidR="00974A56" w:rsidRPr="0022751C">
        <w:rPr>
          <w:color w:val="000000" w:themeColor="text1"/>
        </w:rPr>
        <w:tab/>
      </w:r>
      <w:r w:rsidRPr="0022751C">
        <w:rPr>
          <w:color w:val="000000" w:themeColor="text1"/>
        </w:rPr>
        <w:t>any such property or personal effects that are, in the opinion of</w:t>
      </w:r>
      <w:r w:rsidR="00974A56" w:rsidRPr="0022751C">
        <w:rPr>
          <w:color w:val="000000" w:themeColor="text1"/>
        </w:rPr>
        <w:t xml:space="preserve"> </w:t>
      </w:r>
      <w:r w:rsidRPr="0022751C">
        <w:rPr>
          <w:color w:val="000000" w:themeColor="text1"/>
        </w:rPr>
        <w:t xml:space="preserve">the </w:t>
      </w:r>
      <w:r w:rsidR="002643D0" w:rsidRPr="0022751C">
        <w:rPr>
          <w:color w:val="000000" w:themeColor="text1"/>
        </w:rPr>
        <w:t xml:space="preserve">Manager: Human </w:t>
      </w:r>
      <w:r w:rsidR="001F1D10" w:rsidRPr="0022751C">
        <w:rPr>
          <w:color w:val="000000" w:themeColor="text1"/>
        </w:rPr>
        <w:t>Settlements,</w:t>
      </w:r>
      <w:r w:rsidRPr="0022751C">
        <w:rPr>
          <w:color w:val="000000" w:themeColor="text1"/>
        </w:rPr>
        <w:t xml:space="preserve"> valueless may be destroyed or otherwise disposed</w:t>
      </w:r>
      <w:r w:rsidR="00974A56" w:rsidRPr="0022751C">
        <w:rPr>
          <w:color w:val="000000" w:themeColor="text1"/>
        </w:rPr>
        <w:t xml:space="preserve"> </w:t>
      </w:r>
      <w:r w:rsidRPr="0022751C">
        <w:rPr>
          <w:color w:val="000000" w:themeColor="text1"/>
        </w:rPr>
        <w:t xml:space="preserve">of by the </w:t>
      </w:r>
      <w:r w:rsidR="002643D0" w:rsidRPr="0022751C">
        <w:rPr>
          <w:color w:val="000000" w:themeColor="text1"/>
        </w:rPr>
        <w:t xml:space="preserve">Manager: Human </w:t>
      </w:r>
      <w:r w:rsidR="003C3A01" w:rsidRPr="0022751C">
        <w:rPr>
          <w:color w:val="000000" w:themeColor="text1"/>
        </w:rPr>
        <w:t>Settlements or</w:t>
      </w:r>
      <w:r w:rsidRPr="0022751C">
        <w:rPr>
          <w:color w:val="000000" w:themeColor="text1"/>
        </w:rPr>
        <w:t xml:space="preserve"> the person designated by the </w:t>
      </w:r>
      <w:r w:rsidR="002643D0" w:rsidRPr="0022751C">
        <w:rPr>
          <w:color w:val="000000" w:themeColor="text1"/>
        </w:rPr>
        <w:t xml:space="preserve">Manager: Human </w:t>
      </w:r>
      <w:r w:rsidR="00673D9E" w:rsidRPr="0022751C">
        <w:rPr>
          <w:color w:val="000000" w:themeColor="text1"/>
        </w:rPr>
        <w:t>Settlements.</w:t>
      </w:r>
    </w:p>
    <w:p w14:paraId="7ECF505A" w14:textId="77777777" w:rsidR="004E1DF3" w:rsidRPr="0022751C" w:rsidRDefault="004E1DF3" w:rsidP="0022751C">
      <w:pPr>
        <w:autoSpaceDE w:val="0"/>
        <w:autoSpaceDN w:val="0"/>
        <w:adjustRightInd w:val="0"/>
        <w:spacing w:line="360" w:lineRule="auto"/>
        <w:jc w:val="both"/>
        <w:rPr>
          <w:color w:val="000000" w:themeColor="text1"/>
        </w:rPr>
      </w:pPr>
    </w:p>
    <w:p w14:paraId="3308EE56" w14:textId="7E99C21B" w:rsidR="004E1DF3" w:rsidRPr="00E640FF" w:rsidRDefault="00E640FF" w:rsidP="00E640FF">
      <w:pPr>
        <w:pStyle w:val="ListParagraph"/>
        <w:numPr>
          <w:ilvl w:val="1"/>
          <w:numId w:val="13"/>
        </w:numPr>
        <w:spacing w:line="360" w:lineRule="auto"/>
        <w:ind w:left="567" w:hanging="567"/>
        <w:jc w:val="both"/>
        <w:rPr>
          <w:color w:val="000000" w:themeColor="text1"/>
        </w:rPr>
      </w:pPr>
      <w:r>
        <w:rPr>
          <w:color w:val="000000" w:themeColor="text1"/>
        </w:rPr>
        <w:t xml:space="preserve"> </w:t>
      </w:r>
      <w:r>
        <w:rPr>
          <w:color w:val="000000" w:themeColor="text1"/>
        </w:rPr>
        <w:tab/>
      </w:r>
      <w:r w:rsidR="004E1DF3" w:rsidRPr="00E640FF">
        <w:rPr>
          <w:color w:val="000000" w:themeColor="text1"/>
        </w:rPr>
        <w:t xml:space="preserve">The </w:t>
      </w:r>
      <w:r w:rsidR="002643D0" w:rsidRPr="00E640FF">
        <w:rPr>
          <w:color w:val="000000" w:themeColor="text1"/>
        </w:rPr>
        <w:t>Manager: Human Settlements must</w:t>
      </w:r>
      <w:r w:rsidR="004E1DF3" w:rsidRPr="00E640FF">
        <w:rPr>
          <w:color w:val="000000" w:themeColor="text1"/>
        </w:rPr>
        <w:t xml:space="preserve"> maintain a register in </w:t>
      </w:r>
      <w:proofErr w:type="gramStart"/>
      <w:r w:rsidR="004E1DF3" w:rsidRPr="00E640FF">
        <w:rPr>
          <w:color w:val="000000" w:themeColor="text1"/>
        </w:rPr>
        <w:t>which</w:t>
      </w:r>
      <w:proofErr w:type="gramEnd"/>
      <w:r w:rsidR="004E1DF3" w:rsidRPr="00E640FF">
        <w:rPr>
          <w:color w:val="000000" w:themeColor="text1"/>
        </w:rPr>
        <w:t xml:space="preserve"> is recorded and</w:t>
      </w:r>
      <w:r w:rsidR="001F1D10" w:rsidRPr="00E640FF">
        <w:rPr>
          <w:color w:val="000000" w:themeColor="text1"/>
        </w:rPr>
        <w:t xml:space="preserve"> </w:t>
      </w:r>
      <w:r w:rsidR="004E1DF3" w:rsidRPr="00E640FF">
        <w:rPr>
          <w:color w:val="000000" w:themeColor="text1"/>
        </w:rPr>
        <w:t>appears -</w:t>
      </w:r>
    </w:p>
    <w:p w14:paraId="78AC322E" w14:textId="77777777" w:rsidR="007677E4" w:rsidRPr="0022751C" w:rsidRDefault="007677E4" w:rsidP="0022751C">
      <w:pPr>
        <w:spacing w:line="360" w:lineRule="auto"/>
        <w:jc w:val="both"/>
        <w:rPr>
          <w:color w:val="000000" w:themeColor="text1"/>
        </w:rPr>
      </w:pPr>
    </w:p>
    <w:p w14:paraId="2833A052" w14:textId="2B4FC1F5" w:rsidR="004E1DF3" w:rsidRPr="0022751C" w:rsidRDefault="004E1DF3" w:rsidP="0022751C">
      <w:pPr>
        <w:pStyle w:val="ListParagraph"/>
        <w:numPr>
          <w:ilvl w:val="0"/>
          <w:numId w:val="11"/>
        </w:numPr>
        <w:autoSpaceDE w:val="0"/>
        <w:autoSpaceDN w:val="0"/>
        <w:adjustRightInd w:val="0"/>
        <w:spacing w:line="360" w:lineRule="auto"/>
        <w:jc w:val="both"/>
        <w:rPr>
          <w:color w:val="000000" w:themeColor="text1"/>
        </w:rPr>
      </w:pPr>
      <w:r w:rsidRPr="0022751C">
        <w:rPr>
          <w:color w:val="000000" w:themeColor="text1"/>
        </w:rPr>
        <w:t>particulars of all ostensibly abandoned property or personal</w:t>
      </w:r>
      <w:r w:rsidR="00F02716" w:rsidRPr="0022751C">
        <w:rPr>
          <w:color w:val="000000" w:themeColor="text1"/>
        </w:rPr>
        <w:t xml:space="preserve"> </w:t>
      </w:r>
      <w:r w:rsidRPr="0022751C">
        <w:rPr>
          <w:color w:val="000000" w:themeColor="text1"/>
        </w:rPr>
        <w:t>effects belonging to former</w:t>
      </w:r>
      <w:r w:rsidR="00F02716" w:rsidRPr="0022751C">
        <w:rPr>
          <w:color w:val="000000" w:themeColor="text1"/>
        </w:rPr>
        <w:t xml:space="preserve"> tenants</w:t>
      </w:r>
      <w:r w:rsidRPr="0022751C">
        <w:rPr>
          <w:color w:val="000000" w:themeColor="text1"/>
        </w:rPr>
        <w:t xml:space="preserve"> or occupants and kept in</w:t>
      </w:r>
      <w:r w:rsidR="00F02716" w:rsidRPr="0022751C">
        <w:rPr>
          <w:color w:val="000000" w:themeColor="text1"/>
        </w:rPr>
        <w:t xml:space="preserve"> </w:t>
      </w:r>
      <w:r w:rsidRPr="0022751C">
        <w:rPr>
          <w:color w:val="000000" w:themeColor="text1"/>
        </w:rPr>
        <w:t xml:space="preserve">terms of these </w:t>
      </w:r>
      <w:r w:rsidR="009F3A49" w:rsidRPr="0022751C">
        <w:rPr>
          <w:color w:val="000000" w:themeColor="text1"/>
        </w:rPr>
        <w:t>by-laws.</w:t>
      </w:r>
    </w:p>
    <w:p w14:paraId="5F9A3CB2" w14:textId="77777777" w:rsidR="007677E4" w:rsidRPr="0022751C" w:rsidRDefault="007677E4" w:rsidP="0022751C">
      <w:pPr>
        <w:spacing w:line="360" w:lineRule="auto"/>
        <w:jc w:val="both"/>
        <w:rPr>
          <w:color w:val="000000" w:themeColor="text1"/>
        </w:rPr>
      </w:pPr>
    </w:p>
    <w:p w14:paraId="0B8F405D" w14:textId="515BC32D" w:rsidR="004E1DF3" w:rsidRPr="0022751C" w:rsidRDefault="004E1DF3" w:rsidP="0022751C">
      <w:pPr>
        <w:pStyle w:val="ListParagraph"/>
        <w:numPr>
          <w:ilvl w:val="0"/>
          <w:numId w:val="11"/>
        </w:numPr>
        <w:spacing w:line="360" w:lineRule="auto"/>
        <w:jc w:val="both"/>
        <w:rPr>
          <w:color w:val="000000" w:themeColor="text1"/>
        </w:rPr>
      </w:pPr>
      <w:r w:rsidRPr="0022751C">
        <w:rPr>
          <w:color w:val="000000" w:themeColor="text1"/>
        </w:rPr>
        <w:t>the date of the removal of the property or personal effects in</w:t>
      </w:r>
      <w:r w:rsidR="00751EF7" w:rsidRPr="0022751C">
        <w:rPr>
          <w:color w:val="000000" w:themeColor="text1"/>
        </w:rPr>
        <w:t xml:space="preserve"> </w:t>
      </w:r>
      <w:r w:rsidRPr="0022751C">
        <w:rPr>
          <w:color w:val="000000" w:themeColor="text1"/>
        </w:rPr>
        <w:t>terms of subsection (2) and the name and flat unit number of the</w:t>
      </w:r>
      <w:r w:rsidR="00A6545E" w:rsidRPr="0022751C">
        <w:rPr>
          <w:color w:val="000000" w:themeColor="text1"/>
        </w:rPr>
        <w:t xml:space="preserve"> </w:t>
      </w:r>
      <w:r w:rsidRPr="0022751C">
        <w:rPr>
          <w:color w:val="000000" w:themeColor="text1"/>
        </w:rPr>
        <w:t xml:space="preserve">owner </w:t>
      </w:r>
      <w:r w:rsidR="009F3A49" w:rsidRPr="0022751C">
        <w:rPr>
          <w:color w:val="000000" w:themeColor="text1"/>
        </w:rPr>
        <w:t>thereof.</w:t>
      </w:r>
    </w:p>
    <w:p w14:paraId="11A4EB0E" w14:textId="77777777" w:rsidR="007677E4" w:rsidRPr="0022751C" w:rsidRDefault="007677E4" w:rsidP="0022751C">
      <w:pPr>
        <w:spacing w:line="360" w:lineRule="auto"/>
        <w:jc w:val="both"/>
        <w:rPr>
          <w:color w:val="000000" w:themeColor="text1"/>
        </w:rPr>
      </w:pPr>
    </w:p>
    <w:p w14:paraId="16AB781C" w14:textId="0BD93707" w:rsidR="004E1DF3" w:rsidRPr="0022751C" w:rsidRDefault="004E1DF3" w:rsidP="0022751C">
      <w:pPr>
        <w:pStyle w:val="ListParagraph"/>
        <w:numPr>
          <w:ilvl w:val="0"/>
          <w:numId w:val="11"/>
        </w:numPr>
        <w:spacing w:line="360" w:lineRule="auto"/>
        <w:jc w:val="both"/>
        <w:rPr>
          <w:color w:val="000000" w:themeColor="text1"/>
        </w:rPr>
      </w:pPr>
      <w:r w:rsidRPr="0022751C">
        <w:rPr>
          <w:color w:val="000000" w:themeColor="text1"/>
        </w:rPr>
        <w:t>the signature or left thumb print of the person who</w:t>
      </w:r>
      <w:r w:rsidR="008B7F07" w:rsidRPr="0022751C">
        <w:rPr>
          <w:color w:val="000000" w:themeColor="text1"/>
        </w:rPr>
        <w:t xml:space="preserve"> </w:t>
      </w:r>
      <w:r w:rsidRPr="0022751C">
        <w:rPr>
          <w:color w:val="000000" w:themeColor="text1"/>
        </w:rPr>
        <w:t>claimed ownership of the property or personal effects and</w:t>
      </w:r>
      <w:r w:rsidR="008B7F07" w:rsidRPr="0022751C">
        <w:rPr>
          <w:color w:val="000000" w:themeColor="text1"/>
        </w:rPr>
        <w:t xml:space="preserve"> </w:t>
      </w:r>
      <w:r w:rsidRPr="0022751C">
        <w:rPr>
          <w:color w:val="000000" w:themeColor="text1"/>
        </w:rPr>
        <w:t>to whom delivery thereof has been made; or</w:t>
      </w:r>
    </w:p>
    <w:p w14:paraId="4B2B9912" w14:textId="77777777" w:rsidR="007677E4" w:rsidRPr="0022751C" w:rsidRDefault="00974A56" w:rsidP="0022751C">
      <w:pPr>
        <w:autoSpaceDE w:val="0"/>
        <w:autoSpaceDN w:val="0"/>
        <w:adjustRightInd w:val="0"/>
        <w:spacing w:line="360" w:lineRule="auto"/>
        <w:jc w:val="both"/>
        <w:rPr>
          <w:color w:val="000000" w:themeColor="text1"/>
        </w:rPr>
      </w:pPr>
      <w:r w:rsidRPr="0022751C">
        <w:rPr>
          <w:color w:val="000000" w:themeColor="text1"/>
        </w:rPr>
        <w:tab/>
      </w:r>
    </w:p>
    <w:p w14:paraId="1C432632" w14:textId="61BB76DE" w:rsidR="004E1DF3" w:rsidRPr="0022751C" w:rsidRDefault="004E1DF3" w:rsidP="0022751C">
      <w:pPr>
        <w:pStyle w:val="ListParagraph"/>
        <w:numPr>
          <w:ilvl w:val="0"/>
          <w:numId w:val="11"/>
        </w:numPr>
        <w:autoSpaceDE w:val="0"/>
        <w:autoSpaceDN w:val="0"/>
        <w:adjustRightInd w:val="0"/>
        <w:spacing w:line="360" w:lineRule="auto"/>
        <w:jc w:val="both"/>
        <w:rPr>
          <w:color w:val="000000" w:themeColor="text1"/>
        </w:rPr>
      </w:pPr>
      <w:r w:rsidRPr="0022751C">
        <w:rPr>
          <w:color w:val="000000" w:themeColor="text1"/>
        </w:rPr>
        <w:t xml:space="preserve">full details of the amount </w:t>
      </w:r>
      <w:r w:rsidR="001F1D10" w:rsidRPr="0022751C">
        <w:rPr>
          <w:color w:val="000000" w:themeColor="text1"/>
        </w:rPr>
        <w:t>realized</w:t>
      </w:r>
      <w:r w:rsidRPr="0022751C">
        <w:rPr>
          <w:color w:val="000000" w:themeColor="text1"/>
        </w:rPr>
        <w:t xml:space="preserve"> on the sale of the</w:t>
      </w:r>
      <w:r w:rsidR="008B7F07" w:rsidRPr="0022751C">
        <w:rPr>
          <w:color w:val="000000" w:themeColor="text1"/>
        </w:rPr>
        <w:t xml:space="preserve"> </w:t>
      </w:r>
      <w:r w:rsidRPr="0022751C">
        <w:rPr>
          <w:color w:val="000000" w:themeColor="text1"/>
        </w:rPr>
        <w:t>property or personal effects in terms of subsection (2)</w:t>
      </w:r>
      <w:r w:rsidR="008B7F07" w:rsidRPr="0022751C">
        <w:rPr>
          <w:color w:val="000000" w:themeColor="text1"/>
        </w:rPr>
        <w:t xml:space="preserve"> </w:t>
      </w:r>
      <w:r w:rsidRPr="0022751C">
        <w:rPr>
          <w:color w:val="000000" w:themeColor="text1"/>
        </w:rPr>
        <w:t>and the date of the sale; and</w:t>
      </w:r>
    </w:p>
    <w:p w14:paraId="571D0A0E" w14:textId="77777777" w:rsidR="007677E4" w:rsidRPr="0022751C" w:rsidRDefault="007677E4" w:rsidP="0022751C">
      <w:pPr>
        <w:spacing w:line="360" w:lineRule="auto"/>
        <w:jc w:val="both"/>
        <w:rPr>
          <w:color w:val="000000" w:themeColor="text1"/>
        </w:rPr>
      </w:pPr>
    </w:p>
    <w:p w14:paraId="29B0EFF5" w14:textId="3156E16F" w:rsidR="004E1DF3" w:rsidRPr="0022751C" w:rsidRDefault="007A6510" w:rsidP="0022751C">
      <w:pPr>
        <w:spacing w:line="360" w:lineRule="auto"/>
        <w:ind w:left="720" w:hanging="720"/>
        <w:jc w:val="both"/>
        <w:rPr>
          <w:color w:val="000000" w:themeColor="text1"/>
        </w:rPr>
      </w:pPr>
      <w:r w:rsidRPr="0022751C">
        <w:rPr>
          <w:color w:val="000000" w:themeColor="text1"/>
        </w:rPr>
        <w:t>11.4</w:t>
      </w:r>
      <w:r w:rsidR="00EE23BF" w:rsidRPr="0022751C">
        <w:rPr>
          <w:color w:val="000000" w:themeColor="text1"/>
        </w:rPr>
        <w:tab/>
      </w:r>
      <w:r w:rsidR="00F92C4C" w:rsidRPr="0022751C">
        <w:rPr>
          <w:color w:val="000000" w:themeColor="text1"/>
        </w:rPr>
        <w:t>I</w:t>
      </w:r>
      <w:r w:rsidR="004E1DF3" w:rsidRPr="0022751C">
        <w:rPr>
          <w:color w:val="000000" w:themeColor="text1"/>
        </w:rPr>
        <w:t>f the property or personal effects have in terms of subsection (2)</w:t>
      </w:r>
      <w:r w:rsidR="00EE23BF" w:rsidRPr="0022751C">
        <w:rPr>
          <w:color w:val="000000" w:themeColor="text1"/>
        </w:rPr>
        <w:t xml:space="preserve"> </w:t>
      </w:r>
      <w:r w:rsidR="004E1DF3" w:rsidRPr="0022751C">
        <w:rPr>
          <w:color w:val="000000" w:themeColor="text1"/>
        </w:rPr>
        <w:t xml:space="preserve">been destroyed or otherwise disposed </w:t>
      </w:r>
      <w:r w:rsidR="005941D1" w:rsidRPr="0022751C">
        <w:rPr>
          <w:color w:val="000000" w:themeColor="text1"/>
        </w:rPr>
        <w:t>of</w:t>
      </w:r>
      <w:r w:rsidR="004E1DF3" w:rsidRPr="0022751C">
        <w:rPr>
          <w:color w:val="000000" w:themeColor="text1"/>
        </w:rPr>
        <w:t xml:space="preserve"> a certificate by the</w:t>
      </w:r>
      <w:r w:rsidR="00EE23BF" w:rsidRPr="0022751C">
        <w:rPr>
          <w:color w:val="000000" w:themeColor="text1"/>
        </w:rPr>
        <w:t xml:space="preserve"> </w:t>
      </w:r>
      <w:r w:rsidR="002643D0" w:rsidRPr="0022751C">
        <w:rPr>
          <w:color w:val="000000" w:themeColor="text1"/>
        </w:rPr>
        <w:t xml:space="preserve">Manager: Human </w:t>
      </w:r>
      <w:r w:rsidR="001F1D10" w:rsidRPr="0022751C">
        <w:rPr>
          <w:color w:val="000000" w:themeColor="text1"/>
        </w:rPr>
        <w:t>Settlements to</w:t>
      </w:r>
      <w:r w:rsidR="004E1DF3" w:rsidRPr="0022751C">
        <w:rPr>
          <w:color w:val="000000" w:themeColor="text1"/>
        </w:rPr>
        <w:t xml:space="preserve"> the effect that the property or personal effects were</w:t>
      </w:r>
      <w:r w:rsidR="001F1D10" w:rsidRPr="0022751C">
        <w:rPr>
          <w:color w:val="000000" w:themeColor="text1"/>
        </w:rPr>
        <w:t xml:space="preserve"> </w:t>
      </w:r>
      <w:r w:rsidR="004E1DF3" w:rsidRPr="0022751C">
        <w:rPr>
          <w:color w:val="000000" w:themeColor="text1"/>
        </w:rPr>
        <w:t>valueless.</w:t>
      </w:r>
    </w:p>
    <w:p w14:paraId="4D03F65F" w14:textId="13F543E9" w:rsidR="004E1DF3" w:rsidRPr="0022751C" w:rsidRDefault="007A6510" w:rsidP="0022751C">
      <w:pPr>
        <w:pStyle w:val="Heading1"/>
        <w:spacing w:line="360" w:lineRule="auto"/>
        <w:jc w:val="both"/>
        <w:rPr>
          <w:rFonts w:ascii="Times New Roman" w:hAnsi="Times New Roman" w:cs="Times New Roman"/>
          <w:b/>
          <w:bCs/>
          <w:color w:val="000000" w:themeColor="text1"/>
          <w:sz w:val="24"/>
          <w:szCs w:val="24"/>
        </w:rPr>
      </w:pPr>
      <w:bookmarkStart w:id="11" w:name="_Toc176797796"/>
      <w:r w:rsidRPr="0022751C">
        <w:rPr>
          <w:rFonts w:ascii="Times New Roman" w:hAnsi="Times New Roman" w:cs="Times New Roman"/>
          <w:color w:val="000000" w:themeColor="text1"/>
          <w:sz w:val="24"/>
          <w:szCs w:val="24"/>
        </w:rPr>
        <w:t>12.</w:t>
      </w:r>
      <w:r w:rsidR="00F92C4C" w:rsidRPr="0022751C">
        <w:rPr>
          <w:rFonts w:ascii="Times New Roman" w:hAnsi="Times New Roman" w:cs="Times New Roman"/>
          <w:color w:val="000000" w:themeColor="text1"/>
          <w:sz w:val="24"/>
          <w:szCs w:val="24"/>
        </w:rPr>
        <w:tab/>
      </w:r>
      <w:r w:rsidRPr="0022751C">
        <w:rPr>
          <w:rFonts w:ascii="Times New Roman" w:hAnsi="Times New Roman" w:cs="Times New Roman"/>
          <w:b/>
          <w:bCs/>
          <w:color w:val="000000" w:themeColor="text1"/>
          <w:sz w:val="24"/>
          <w:szCs w:val="24"/>
        </w:rPr>
        <w:t>Motor vehicles, wrecks and movable structures</w:t>
      </w:r>
      <w:bookmarkEnd w:id="11"/>
    </w:p>
    <w:p w14:paraId="2C0F87D6" w14:textId="77777777" w:rsidR="008B7F07" w:rsidRPr="0022751C" w:rsidRDefault="008B7F07" w:rsidP="0022751C">
      <w:pPr>
        <w:spacing w:line="360" w:lineRule="auto"/>
        <w:jc w:val="both"/>
        <w:rPr>
          <w:color w:val="000000" w:themeColor="text1"/>
        </w:rPr>
      </w:pPr>
    </w:p>
    <w:p w14:paraId="71DFB128" w14:textId="69A8AB85" w:rsidR="004E1DF3" w:rsidRPr="0022751C" w:rsidRDefault="007A6510" w:rsidP="00AE411F">
      <w:pPr>
        <w:spacing w:line="360" w:lineRule="auto"/>
        <w:ind w:left="720" w:hanging="720"/>
        <w:jc w:val="both"/>
        <w:rPr>
          <w:color w:val="000000" w:themeColor="text1"/>
        </w:rPr>
      </w:pPr>
      <w:r w:rsidRPr="0022751C">
        <w:rPr>
          <w:color w:val="000000" w:themeColor="text1"/>
        </w:rPr>
        <w:t>12.1</w:t>
      </w:r>
      <w:r w:rsidR="00C351FA" w:rsidRPr="0022751C">
        <w:rPr>
          <w:color w:val="000000" w:themeColor="text1"/>
        </w:rPr>
        <w:tab/>
      </w:r>
      <w:r w:rsidR="008B7F07" w:rsidRPr="0022751C">
        <w:rPr>
          <w:color w:val="000000" w:themeColor="text1"/>
        </w:rPr>
        <w:t>A</w:t>
      </w:r>
      <w:r w:rsidR="004E1DF3" w:rsidRPr="0022751C">
        <w:rPr>
          <w:color w:val="000000" w:themeColor="text1"/>
        </w:rPr>
        <w:t xml:space="preserve"> motor vehicle may be parked solely at or in a</w:t>
      </w:r>
      <w:r w:rsidR="008B7F07" w:rsidRPr="0022751C">
        <w:rPr>
          <w:color w:val="000000" w:themeColor="text1"/>
        </w:rPr>
        <w:t xml:space="preserve"> </w:t>
      </w:r>
      <w:r w:rsidR="004456C1" w:rsidRPr="0022751C">
        <w:rPr>
          <w:color w:val="000000" w:themeColor="text1"/>
        </w:rPr>
        <w:t>p</w:t>
      </w:r>
      <w:r w:rsidR="004E1DF3" w:rsidRPr="0022751C">
        <w:rPr>
          <w:color w:val="000000" w:themeColor="text1"/>
        </w:rPr>
        <w:t>lace</w:t>
      </w:r>
      <w:r w:rsidR="00974A56" w:rsidRPr="0022751C">
        <w:rPr>
          <w:color w:val="000000" w:themeColor="text1"/>
        </w:rPr>
        <w:t xml:space="preserve"> </w:t>
      </w:r>
      <w:r w:rsidR="004E1DF3" w:rsidRPr="0022751C">
        <w:rPr>
          <w:color w:val="000000" w:themeColor="text1"/>
        </w:rPr>
        <w:t xml:space="preserve">designated for parking or set aside by the </w:t>
      </w:r>
      <w:r w:rsidR="002643D0" w:rsidRPr="0022751C">
        <w:rPr>
          <w:color w:val="000000" w:themeColor="text1"/>
        </w:rPr>
        <w:t xml:space="preserve">Manager: Human </w:t>
      </w:r>
      <w:r w:rsidR="00E27EBE" w:rsidRPr="0022751C">
        <w:rPr>
          <w:color w:val="000000" w:themeColor="text1"/>
        </w:rPr>
        <w:t>Settlements for</w:t>
      </w:r>
      <w:r w:rsidR="004E1DF3" w:rsidRPr="0022751C">
        <w:rPr>
          <w:color w:val="000000" w:themeColor="text1"/>
        </w:rPr>
        <w:t xml:space="preserve"> parking. If a</w:t>
      </w:r>
      <w:r w:rsidR="008B7F07" w:rsidRPr="0022751C">
        <w:rPr>
          <w:color w:val="000000" w:themeColor="text1"/>
        </w:rPr>
        <w:t xml:space="preserve"> </w:t>
      </w:r>
      <w:r w:rsidR="004E1DF3" w:rsidRPr="0022751C">
        <w:rPr>
          <w:color w:val="000000" w:themeColor="text1"/>
        </w:rPr>
        <w:t xml:space="preserve">motor vehicle is parked at or in </w:t>
      </w:r>
      <w:r w:rsidR="004456C1" w:rsidRPr="0022751C">
        <w:rPr>
          <w:color w:val="000000" w:themeColor="text1"/>
        </w:rPr>
        <w:t>–</w:t>
      </w:r>
    </w:p>
    <w:p w14:paraId="2D9C44EB" w14:textId="77777777" w:rsidR="004456C1" w:rsidRPr="0022751C" w:rsidRDefault="004456C1" w:rsidP="0022751C">
      <w:pPr>
        <w:autoSpaceDE w:val="0"/>
        <w:autoSpaceDN w:val="0"/>
        <w:adjustRightInd w:val="0"/>
        <w:spacing w:line="360" w:lineRule="auto"/>
        <w:ind w:left="720" w:firstLine="720"/>
        <w:jc w:val="both"/>
        <w:rPr>
          <w:color w:val="000000" w:themeColor="text1"/>
        </w:rPr>
      </w:pPr>
    </w:p>
    <w:p w14:paraId="5F0CA8BC" w14:textId="2AA98426" w:rsidR="004E1DF3" w:rsidRPr="0022751C" w:rsidRDefault="004E1DF3" w:rsidP="00E20482">
      <w:pPr>
        <w:autoSpaceDE w:val="0"/>
        <w:autoSpaceDN w:val="0"/>
        <w:adjustRightInd w:val="0"/>
        <w:spacing w:line="360" w:lineRule="auto"/>
        <w:ind w:left="1701" w:hanging="567"/>
        <w:jc w:val="both"/>
        <w:rPr>
          <w:color w:val="000000" w:themeColor="text1"/>
        </w:rPr>
      </w:pPr>
      <w:r w:rsidRPr="0022751C">
        <w:rPr>
          <w:color w:val="000000" w:themeColor="text1"/>
        </w:rPr>
        <w:t>(</w:t>
      </w:r>
      <w:r w:rsidR="008B7F07" w:rsidRPr="0022751C">
        <w:rPr>
          <w:color w:val="000000" w:themeColor="text1"/>
        </w:rPr>
        <w:t>i</w:t>
      </w:r>
      <w:r w:rsidRPr="0022751C">
        <w:rPr>
          <w:color w:val="000000" w:themeColor="text1"/>
        </w:rPr>
        <w:t>)</w:t>
      </w:r>
      <w:r w:rsidR="004456C1" w:rsidRPr="0022751C">
        <w:rPr>
          <w:color w:val="000000" w:themeColor="text1"/>
        </w:rPr>
        <w:tab/>
      </w:r>
      <w:r w:rsidRPr="0022751C">
        <w:rPr>
          <w:color w:val="000000" w:themeColor="text1"/>
        </w:rPr>
        <w:t xml:space="preserve">a place not designated for parking or set aside by the </w:t>
      </w:r>
      <w:r w:rsidR="002643D0" w:rsidRPr="0022751C">
        <w:rPr>
          <w:color w:val="000000" w:themeColor="text1"/>
        </w:rPr>
        <w:t xml:space="preserve">Manager: Human </w:t>
      </w:r>
      <w:r w:rsidR="00673D9E" w:rsidRPr="0022751C">
        <w:rPr>
          <w:color w:val="000000" w:themeColor="text1"/>
        </w:rPr>
        <w:t>Settlements for</w:t>
      </w:r>
      <w:r w:rsidRPr="0022751C">
        <w:rPr>
          <w:color w:val="000000" w:themeColor="text1"/>
        </w:rPr>
        <w:t xml:space="preserve"> parking, the </w:t>
      </w:r>
      <w:r w:rsidR="002643D0" w:rsidRPr="0022751C">
        <w:rPr>
          <w:color w:val="000000" w:themeColor="text1"/>
        </w:rPr>
        <w:t xml:space="preserve">Manager: Human </w:t>
      </w:r>
      <w:r w:rsidR="00AF00C3" w:rsidRPr="0022751C">
        <w:rPr>
          <w:color w:val="000000" w:themeColor="text1"/>
        </w:rPr>
        <w:t>Settlements may</w:t>
      </w:r>
      <w:r w:rsidRPr="0022751C">
        <w:rPr>
          <w:color w:val="000000" w:themeColor="text1"/>
        </w:rPr>
        <w:t xml:space="preserve"> require the owner or driver of the</w:t>
      </w:r>
      <w:r w:rsidR="004456C1" w:rsidRPr="0022751C">
        <w:rPr>
          <w:color w:val="000000" w:themeColor="text1"/>
        </w:rPr>
        <w:t xml:space="preserve"> </w:t>
      </w:r>
      <w:r w:rsidRPr="0022751C">
        <w:rPr>
          <w:color w:val="000000" w:themeColor="text1"/>
        </w:rPr>
        <w:t>motor vehicle to remove the motor vehicle; and</w:t>
      </w:r>
    </w:p>
    <w:p w14:paraId="03B22B70" w14:textId="77777777" w:rsidR="004E1DF3" w:rsidRPr="0022751C" w:rsidRDefault="004E1DF3" w:rsidP="00E20482">
      <w:pPr>
        <w:autoSpaceDE w:val="0"/>
        <w:autoSpaceDN w:val="0"/>
        <w:adjustRightInd w:val="0"/>
        <w:spacing w:line="360" w:lineRule="auto"/>
        <w:ind w:left="1701" w:hanging="567"/>
        <w:jc w:val="both"/>
        <w:rPr>
          <w:color w:val="000000" w:themeColor="text1"/>
        </w:rPr>
      </w:pPr>
    </w:p>
    <w:p w14:paraId="653913D1" w14:textId="4F36BAF9" w:rsidR="004E1DF3" w:rsidRPr="0022751C" w:rsidRDefault="004E1DF3" w:rsidP="00E20482">
      <w:pPr>
        <w:autoSpaceDE w:val="0"/>
        <w:autoSpaceDN w:val="0"/>
        <w:adjustRightInd w:val="0"/>
        <w:spacing w:line="360" w:lineRule="auto"/>
        <w:ind w:left="1701" w:hanging="567"/>
        <w:jc w:val="both"/>
        <w:rPr>
          <w:color w:val="000000" w:themeColor="text1"/>
        </w:rPr>
      </w:pPr>
      <w:r w:rsidRPr="0022751C">
        <w:rPr>
          <w:color w:val="000000" w:themeColor="text1"/>
        </w:rPr>
        <w:t>(</w:t>
      </w:r>
      <w:r w:rsidR="008B7F07" w:rsidRPr="0022751C">
        <w:rPr>
          <w:color w:val="000000" w:themeColor="text1"/>
        </w:rPr>
        <w:t>ii</w:t>
      </w:r>
      <w:r w:rsidRPr="0022751C">
        <w:rPr>
          <w:color w:val="000000" w:themeColor="text1"/>
        </w:rPr>
        <w:t>)</w:t>
      </w:r>
      <w:r w:rsidR="004456C1" w:rsidRPr="0022751C">
        <w:rPr>
          <w:color w:val="000000" w:themeColor="text1"/>
        </w:rPr>
        <w:tab/>
      </w:r>
      <w:r w:rsidRPr="0022751C">
        <w:rPr>
          <w:color w:val="000000" w:themeColor="text1"/>
        </w:rPr>
        <w:t>a place where stopping is prohibited by appropriate signage, the</w:t>
      </w:r>
      <w:r w:rsidR="004456C1" w:rsidRPr="0022751C">
        <w:rPr>
          <w:color w:val="000000" w:themeColor="text1"/>
        </w:rPr>
        <w:t xml:space="preserve"> </w:t>
      </w:r>
      <w:r w:rsidR="002643D0" w:rsidRPr="0022751C">
        <w:rPr>
          <w:color w:val="000000" w:themeColor="text1"/>
        </w:rPr>
        <w:t xml:space="preserve">Manager: Human </w:t>
      </w:r>
      <w:r w:rsidR="00AF00C3" w:rsidRPr="0022751C">
        <w:rPr>
          <w:color w:val="000000" w:themeColor="text1"/>
        </w:rPr>
        <w:t>Settlements may</w:t>
      </w:r>
      <w:r w:rsidRPr="0022751C">
        <w:rPr>
          <w:color w:val="000000" w:themeColor="text1"/>
        </w:rPr>
        <w:t>, after duly notifying the owner or driver of the</w:t>
      </w:r>
      <w:r w:rsidR="008B7F07" w:rsidRPr="0022751C">
        <w:rPr>
          <w:color w:val="000000" w:themeColor="text1"/>
        </w:rPr>
        <w:t xml:space="preserve"> </w:t>
      </w:r>
      <w:r w:rsidRPr="0022751C">
        <w:rPr>
          <w:color w:val="000000" w:themeColor="text1"/>
        </w:rPr>
        <w:t>motor vehicle, remove the motor vehicle or have it removed to a</w:t>
      </w:r>
      <w:r w:rsidR="004456C1" w:rsidRPr="0022751C">
        <w:rPr>
          <w:color w:val="000000" w:themeColor="text1"/>
        </w:rPr>
        <w:t xml:space="preserve"> </w:t>
      </w:r>
      <w:r w:rsidRPr="0022751C">
        <w:rPr>
          <w:color w:val="000000" w:themeColor="text1"/>
        </w:rPr>
        <w:t xml:space="preserve">place directed by the </w:t>
      </w:r>
      <w:r w:rsidR="002643D0" w:rsidRPr="0022751C">
        <w:rPr>
          <w:color w:val="000000" w:themeColor="text1"/>
        </w:rPr>
        <w:t xml:space="preserve">Manager: Human </w:t>
      </w:r>
      <w:r w:rsidR="00673D9E" w:rsidRPr="0022751C">
        <w:rPr>
          <w:color w:val="000000" w:themeColor="text1"/>
        </w:rPr>
        <w:t>Settlements,</w:t>
      </w:r>
      <w:r w:rsidRPr="0022751C">
        <w:rPr>
          <w:color w:val="000000" w:themeColor="text1"/>
        </w:rPr>
        <w:t xml:space="preserve"> and the expense of such</w:t>
      </w:r>
      <w:r w:rsidR="008B7F07" w:rsidRPr="0022751C">
        <w:rPr>
          <w:color w:val="000000" w:themeColor="text1"/>
        </w:rPr>
        <w:t xml:space="preserve"> </w:t>
      </w:r>
      <w:r w:rsidRPr="0022751C">
        <w:rPr>
          <w:color w:val="000000" w:themeColor="text1"/>
        </w:rPr>
        <w:t>removal may be recovered from the owner or driver of the motor</w:t>
      </w:r>
      <w:r w:rsidR="004456C1" w:rsidRPr="0022751C">
        <w:rPr>
          <w:color w:val="000000" w:themeColor="text1"/>
        </w:rPr>
        <w:t xml:space="preserve"> </w:t>
      </w:r>
      <w:r w:rsidRPr="0022751C">
        <w:rPr>
          <w:color w:val="000000" w:themeColor="text1"/>
        </w:rPr>
        <w:t>vehicle.</w:t>
      </w:r>
    </w:p>
    <w:p w14:paraId="59BA389A" w14:textId="77777777" w:rsidR="007677E4" w:rsidRPr="0022751C" w:rsidRDefault="007677E4" w:rsidP="0022751C">
      <w:pPr>
        <w:autoSpaceDE w:val="0"/>
        <w:autoSpaceDN w:val="0"/>
        <w:adjustRightInd w:val="0"/>
        <w:spacing w:line="360" w:lineRule="auto"/>
        <w:jc w:val="both"/>
        <w:rPr>
          <w:color w:val="000000" w:themeColor="text1"/>
        </w:rPr>
      </w:pPr>
    </w:p>
    <w:p w14:paraId="05EADF8E" w14:textId="33D2C8AE" w:rsidR="004E1DF3" w:rsidRPr="0022751C" w:rsidRDefault="007A6510" w:rsidP="0022751C">
      <w:pPr>
        <w:tabs>
          <w:tab w:val="left" w:pos="0"/>
        </w:tabs>
        <w:autoSpaceDE w:val="0"/>
        <w:autoSpaceDN w:val="0"/>
        <w:adjustRightInd w:val="0"/>
        <w:spacing w:line="360" w:lineRule="auto"/>
        <w:ind w:left="851" w:hanging="851"/>
        <w:jc w:val="both"/>
        <w:rPr>
          <w:color w:val="000000" w:themeColor="text1"/>
        </w:rPr>
      </w:pPr>
      <w:r w:rsidRPr="0022751C">
        <w:rPr>
          <w:color w:val="000000" w:themeColor="text1"/>
        </w:rPr>
        <w:t>12.2</w:t>
      </w:r>
      <w:r w:rsidR="00F578D1" w:rsidRPr="0022751C">
        <w:rPr>
          <w:color w:val="000000" w:themeColor="text1"/>
        </w:rPr>
        <w:tab/>
      </w:r>
      <w:r w:rsidR="00800C7F" w:rsidRPr="0022751C">
        <w:rPr>
          <w:color w:val="000000" w:themeColor="text1"/>
        </w:rPr>
        <w:t>(</w:t>
      </w:r>
      <w:proofErr w:type="spellStart"/>
      <w:r w:rsidR="00800C7F" w:rsidRPr="0022751C">
        <w:rPr>
          <w:color w:val="000000" w:themeColor="text1"/>
        </w:rPr>
        <w:t>i</w:t>
      </w:r>
      <w:proofErr w:type="spellEnd"/>
      <w:r w:rsidR="00800C7F" w:rsidRPr="0022751C">
        <w:rPr>
          <w:color w:val="000000" w:themeColor="text1"/>
        </w:rPr>
        <w:t>)</w:t>
      </w:r>
      <w:r w:rsidR="00F578D1" w:rsidRPr="0022751C">
        <w:rPr>
          <w:color w:val="000000" w:themeColor="text1"/>
        </w:rPr>
        <w:tab/>
      </w:r>
      <w:r w:rsidR="00800C7F" w:rsidRPr="0022751C">
        <w:rPr>
          <w:color w:val="000000" w:themeColor="text1"/>
        </w:rPr>
        <w:t>N</w:t>
      </w:r>
      <w:r w:rsidR="007677E4" w:rsidRPr="0022751C">
        <w:rPr>
          <w:color w:val="000000" w:themeColor="text1"/>
        </w:rPr>
        <w:t>otwithstanding</w:t>
      </w:r>
      <w:r w:rsidR="004E1DF3" w:rsidRPr="0022751C">
        <w:rPr>
          <w:color w:val="000000" w:themeColor="text1"/>
        </w:rPr>
        <w:t xml:space="preserve"> anything to the contrary in these by-laws</w:t>
      </w:r>
      <w:r w:rsidR="00D76A13" w:rsidRPr="0022751C">
        <w:rPr>
          <w:color w:val="000000" w:themeColor="text1"/>
        </w:rPr>
        <w:t xml:space="preserve"> </w:t>
      </w:r>
      <w:r w:rsidR="004E1DF3" w:rsidRPr="0022751C">
        <w:rPr>
          <w:color w:val="000000" w:themeColor="text1"/>
        </w:rPr>
        <w:t>contained, a tenant who is the owner of a vehicle wreck or other</w:t>
      </w:r>
      <w:r w:rsidR="008B7F07" w:rsidRPr="0022751C">
        <w:rPr>
          <w:color w:val="000000" w:themeColor="text1"/>
        </w:rPr>
        <w:t xml:space="preserve"> </w:t>
      </w:r>
      <w:r w:rsidR="004E1DF3" w:rsidRPr="0022751C">
        <w:rPr>
          <w:color w:val="000000" w:themeColor="text1"/>
        </w:rPr>
        <w:t xml:space="preserve">movable structure or thing which, in the opinion of the </w:t>
      </w:r>
      <w:r w:rsidR="002643D0" w:rsidRPr="0022751C">
        <w:rPr>
          <w:color w:val="000000" w:themeColor="text1"/>
        </w:rPr>
        <w:t xml:space="preserve">Manager: Human </w:t>
      </w:r>
      <w:r w:rsidR="00AF00C3" w:rsidRPr="0022751C">
        <w:rPr>
          <w:color w:val="000000" w:themeColor="text1"/>
        </w:rPr>
        <w:t>Settlements,</w:t>
      </w:r>
      <w:r w:rsidR="008B7F07" w:rsidRPr="0022751C">
        <w:rPr>
          <w:color w:val="000000" w:themeColor="text1"/>
        </w:rPr>
        <w:t xml:space="preserve"> </w:t>
      </w:r>
      <w:r w:rsidR="004E1DF3" w:rsidRPr="0022751C">
        <w:rPr>
          <w:color w:val="000000" w:themeColor="text1"/>
        </w:rPr>
        <w:t xml:space="preserve">is unsightly or the keeping of which has not been </w:t>
      </w:r>
      <w:r w:rsidR="00884B1C" w:rsidRPr="0022751C">
        <w:rPr>
          <w:color w:val="000000" w:themeColor="text1"/>
        </w:rPr>
        <w:t>authorized</w:t>
      </w:r>
      <w:r w:rsidR="004E1DF3" w:rsidRPr="0022751C">
        <w:rPr>
          <w:color w:val="000000" w:themeColor="text1"/>
        </w:rPr>
        <w:t xml:space="preserve"> by</w:t>
      </w:r>
      <w:r w:rsidR="008B7F07" w:rsidRPr="0022751C">
        <w:rPr>
          <w:color w:val="000000" w:themeColor="text1"/>
        </w:rPr>
        <w:t xml:space="preserve"> </w:t>
      </w:r>
      <w:r w:rsidR="004E1DF3" w:rsidRPr="0022751C">
        <w:rPr>
          <w:color w:val="000000" w:themeColor="text1"/>
        </w:rPr>
        <w:t xml:space="preserve">the </w:t>
      </w:r>
      <w:r w:rsidR="002643D0" w:rsidRPr="0022751C">
        <w:rPr>
          <w:color w:val="000000" w:themeColor="text1"/>
        </w:rPr>
        <w:t xml:space="preserve">Manager: Human Settlements </w:t>
      </w:r>
      <w:r w:rsidR="004E1DF3" w:rsidRPr="0022751C">
        <w:rPr>
          <w:color w:val="000000" w:themeColor="text1"/>
        </w:rPr>
        <w:t xml:space="preserve">, may be ordered by the </w:t>
      </w:r>
      <w:r w:rsidR="002643D0" w:rsidRPr="0022751C">
        <w:rPr>
          <w:color w:val="000000" w:themeColor="text1"/>
        </w:rPr>
        <w:t xml:space="preserve">Manager: Human Settlements </w:t>
      </w:r>
      <w:r w:rsidR="004E1DF3" w:rsidRPr="0022751C">
        <w:rPr>
          <w:color w:val="000000" w:themeColor="text1"/>
        </w:rPr>
        <w:t xml:space="preserve"> in writing to</w:t>
      </w:r>
      <w:r w:rsidR="008B7F07" w:rsidRPr="0022751C">
        <w:rPr>
          <w:color w:val="000000" w:themeColor="text1"/>
        </w:rPr>
        <w:t xml:space="preserve"> </w:t>
      </w:r>
      <w:r w:rsidR="004E1DF3" w:rsidRPr="0022751C">
        <w:rPr>
          <w:color w:val="000000" w:themeColor="text1"/>
        </w:rPr>
        <w:t>remove the vehicle wreck or movable structure or thing within</w:t>
      </w:r>
      <w:r w:rsidR="008B7F07" w:rsidRPr="0022751C">
        <w:rPr>
          <w:color w:val="000000" w:themeColor="text1"/>
        </w:rPr>
        <w:t xml:space="preserve"> </w:t>
      </w:r>
      <w:r w:rsidR="004E1DF3" w:rsidRPr="0022751C">
        <w:rPr>
          <w:color w:val="000000" w:themeColor="text1"/>
        </w:rPr>
        <w:t>ten days after the date of such order being issued.</w:t>
      </w:r>
    </w:p>
    <w:p w14:paraId="1E8EEFD4" w14:textId="77777777" w:rsidR="007677E4" w:rsidRPr="0022751C" w:rsidRDefault="007677E4" w:rsidP="0022751C">
      <w:pPr>
        <w:autoSpaceDE w:val="0"/>
        <w:autoSpaceDN w:val="0"/>
        <w:adjustRightInd w:val="0"/>
        <w:spacing w:line="360" w:lineRule="auto"/>
        <w:jc w:val="both"/>
        <w:rPr>
          <w:color w:val="000000" w:themeColor="text1"/>
        </w:rPr>
      </w:pPr>
    </w:p>
    <w:p w14:paraId="6B594035" w14:textId="15F31AA8" w:rsidR="004E1DF3" w:rsidRPr="0022751C" w:rsidRDefault="004E1DF3" w:rsidP="0022751C">
      <w:pPr>
        <w:pStyle w:val="ListParagraph"/>
        <w:numPr>
          <w:ilvl w:val="0"/>
          <w:numId w:val="6"/>
        </w:numPr>
        <w:autoSpaceDE w:val="0"/>
        <w:autoSpaceDN w:val="0"/>
        <w:adjustRightInd w:val="0"/>
        <w:spacing w:line="360" w:lineRule="auto"/>
        <w:ind w:left="851" w:firstLine="0"/>
        <w:jc w:val="both"/>
        <w:rPr>
          <w:color w:val="000000" w:themeColor="text1"/>
        </w:rPr>
      </w:pPr>
      <w:r w:rsidRPr="0022751C">
        <w:rPr>
          <w:color w:val="000000" w:themeColor="text1"/>
        </w:rPr>
        <w:t xml:space="preserve">A person convicted of an offence contemplated in </w:t>
      </w:r>
      <w:r w:rsidR="00CE04EF" w:rsidRPr="0022751C">
        <w:rPr>
          <w:color w:val="000000" w:themeColor="text1"/>
        </w:rPr>
        <w:t>this by-law</w:t>
      </w:r>
      <w:r w:rsidR="008B7F07" w:rsidRPr="0022751C">
        <w:rPr>
          <w:color w:val="000000" w:themeColor="text1"/>
        </w:rPr>
        <w:t xml:space="preserve"> </w:t>
      </w:r>
      <w:r w:rsidR="00CE04EF" w:rsidRPr="0022751C">
        <w:rPr>
          <w:color w:val="000000" w:themeColor="text1"/>
        </w:rPr>
        <w:t>m</w:t>
      </w:r>
      <w:r w:rsidRPr="0022751C">
        <w:rPr>
          <w:color w:val="000000" w:themeColor="text1"/>
        </w:rPr>
        <w:t xml:space="preserve">ust, within a period specified by the </w:t>
      </w:r>
      <w:r w:rsidR="002643D0" w:rsidRPr="0022751C">
        <w:rPr>
          <w:color w:val="000000" w:themeColor="text1"/>
        </w:rPr>
        <w:t xml:space="preserve">Manager: Human </w:t>
      </w:r>
      <w:r w:rsidR="00AF00C3" w:rsidRPr="0022751C">
        <w:rPr>
          <w:color w:val="000000" w:themeColor="text1"/>
        </w:rPr>
        <w:t>Settlements,</w:t>
      </w:r>
      <w:r w:rsidRPr="0022751C">
        <w:rPr>
          <w:color w:val="000000" w:themeColor="text1"/>
        </w:rPr>
        <w:t xml:space="preserve"> remove the</w:t>
      </w:r>
      <w:r w:rsidR="00664BBE" w:rsidRPr="0022751C">
        <w:rPr>
          <w:color w:val="000000" w:themeColor="text1"/>
        </w:rPr>
        <w:t xml:space="preserve"> </w:t>
      </w:r>
      <w:r w:rsidR="00CE04EF" w:rsidRPr="0022751C">
        <w:rPr>
          <w:color w:val="000000" w:themeColor="text1"/>
        </w:rPr>
        <w:t xml:space="preserve"> </w:t>
      </w:r>
      <w:r w:rsidRPr="0022751C">
        <w:rPr>
          <w:color w:val="000000" w:themeColor="text1"/>
        </w:rPr>
        <w:t>vehicle wreck or other movable structure or thing in respect of</w:t>
      </w:r>
      <w:r w:rsidR="008B7F07" w:rsidRPr="0022751C">
        <w:rPr>
          <w:color w:val="000000" w:themeColor="text1"/>
        </w:rPr>
        <w:t xml:space="preserve"> </w:t>
      </w:r>
      <w:r w:rsidRPr="0022751C">
        <w:rPr>
          <w:color w:val="000000" w:themeColor="text1"/>
        </w:rPr>
        <w:t>which he or she has been convicted, and, failing such removal,</w:t>
      </w:r>
      <w:r w:rsidR="008B7F07" w:rsidRPr="0022751C">
        <w:rPr>
          <w:color w:val="000000" w:themeColor="text1"/>
        </w:rPr>
        <w:t xml:space="preserve"> </w:t>
      </w:r>
      <w:r w:rsidRPr="0022751C">
        <w:rPr>
          <w:color w:val="000000" w:themeColor="text1"/>
        </w:rPr>
        <w:t xml:space="preserve">the Municipality may </w:t>
      </w:r>
      <w:r w:rsidR="00673D9E" w:rsidRPr="0022751C">
        <w:rPr>
          <w:color w:val="000000" w:themeColor="text1"/>
        </w:rPr>
        <w:t>affect</w:t>
      </w:r>
      <w:r w:rsidRPr="0022751C">
        <w:rPr>
          <w:color w:val="000000" w:themeColor="text1"/>
        </w:rPr>
        <w:t xml:space="preserve"> the removal itself and recover the</w:t>
      </w:r>
      <w:r w:rsidR="008B7F07" w:rsidRPr="0022751C">
        <w:rPr>
          <w:color w:val="000000" w:themeColor="text1"/>
        </w:rPr>
        <w:t xml:space="preserve"> </w:t>
      </w:r>
      <w:r w:rsidRPr="0022751C">
        <w:rPr>
          <w:color w:val="000000" w:themeColor="text1"/>
        </w:rPr>
        <w:t>costs of the removal from such person.</w:t>
      </w:r>
    </w:p>
    <w:p w14:paraId="5A012B76" w14:textId="77777777" w:rsidR="007677E4" w:rsidRPr="0022751C" w:rsidRDefault="007677E4" w:rsidP="0022751C">
      <w:pPr>
        <w:spacing w:line="360" w:lineRule="auto"/>
        <w:jc w:val="both"/>
        <w:rPr>
          <w:color w:val="000000" w:themeColor="text1"/>
        </w:rPr>
      </w:pPr>
    </w:p>
    <w:p w14:paraId="686284A4" w14:textId="700F9BD8" w:rsidR="004E1DF3" w:rsidRPr="0022751C" w:rsidRDefault="007A6510" w:rsidP="0022751C">
      <w:pPr>
        <w:spacing w:line="360" w:lineRule="auto"/>
        <w:ind w:left="720" w:hanging="720"/>
        <w:jc w:val="both"/>
        <w:rPr>
          <w:color w:val="000000" w:themeColor="text1"/>
        </w:rPr>
      </w:pPr>
      <w:r w:rsidRPr="0022751C">
        <w:rPr>
          <w:color w:val="000000" w:themeColor="text1"/>
        </w:rPr>
        <w:t>12.3</w:t>
      </w:r>
      <w:r w:rsidR="004456C1" w:rsidRPr="0022751C">
        <w:rPr>
          <w:color w:val="000000" w:themeColor="text1"/>
        </w:rPr>
        <w:tab/>
      </w:r>
      <w:r w:rsidR="004E1DF3" w:rsidRPr="0022751C">
        <w:rPr>
          <w:color w:val="000000" w:themeColor="text1"/>
        </w:rPr>
        <w:t>If the owner of a vehicle wreck or other movable structure or thing</w:t>
      </w:r>
      <w:r w:rsidR="00A0066E" w:rsidRPr="0022751C">
        <w:rPr>
          <w:color w:val="000000" w:themeColor="text1"/>
        </w:rPr>
        <w:t xml:space="preserve"> </w:t>
      </w:r>
      <w:r w:rsidR="004E1DF3" w:rsidRPr="0022751C">
        <w:rPr>
          <w:color w:val="000000" w:themeColor="text1"/>
        </w:rPr>
        <w:t xml:space="preserve">cannot be traced, the </w:t>
      </w:r>
      <w:r w:rsidR="002643D0" w:rsidRPr="0022751C">
        <w:rPr>
          <w:color w:val="000000" w:themeColor="text1"/>
        </w:rPr>
        <w:t xml:space="preserve">Manager: Human </w:t>
      </w:r>
      <w:r w:rsidR="001F1D10" w:rsidRPr="0022751C">
        <w:rPr>
          <w:color w:val="000000" w:themeColor="text1"/>
        </w:rPr>
        <w:t>Settlements has</w:t>
      </w:r>
      <w:r w:rsidR="004E1DF3" w:rsidRPr="0022751C">
        <w:rPr>
          <w:color w:val="000000" w:themeColor="text1"/>
        </w:rPr>
        <w:t xml:space="preserve"> the right to remove the vehicle</w:t>
      </w:r>
      <w:r w:rsidR="001F1D10" w:rsidRPr="0022751C">
        <w:rPr>
          <w:color w:val="000000" w:themeColor="text1"/>
        </w:rPr>
        <w:t xml:space="preserve"> </w:t>
      </w:r>
      <w:r w:rsidR="004E1DF3" w:rsidRPr="0022751C">
        <w:rPr>
          <w:color w:val="000000" w:themeColor="text1"/>
        </w:rPr>
        <w:t>wreck or other movable structure or thing to a suitable place and, if the</w:t>
      </w:r>
      <w:r w:rsidR="008B7F07" w:rsidRPr="0022751C">
        <w:rPr>
          <w:color w:val="000000" w:themeColor="text1"/>
        </w:rPr>
        <w:t xml:space="preserve"> </w:t>
      </w:r>
      <w:r w:rsidR="004E1DF3" w:rsidRPr="0022751C">
        <w:rPr>
          <w:color w:val="000000" w:themeColor="text1"/>
        </w:rPr>
        <w:t>vehicle wreck or other movable structure or thing is not claimed within</w:t>
      </w:r>
      <w:r w:rsidR="008B7F07" w:rsidRPr="0022751C">
        <w:rPr>
          <w:color w:val="000000" w:themeColor="text1"/>
        </w:rPr>
        <w:t xml:space="preserve"> </w:t>
      </w:r>
      <w:r w:rsidR="004E1DF3" w:rsidRPr="0022751C">
        <w:rPr>
          <w:color w:val="000000" w:themeColor="text1"/>
        </w:rPr>
        <w:t xml:space="preserve">three months of the removal, it must be </w:t>
      </w:r>
      <w:r w:rsidR="009F3A49" w:rsidRPr="0022751C">
        <w:rPr>
          <w:color w:val="000000" w:themeColor="text1"/>
        </w:rPr>
        <w:t>sold,</w:t>
      </w:r>
      <w:r w:rsidR="004E1DF3" w:rsidRPr="0022751C">
        <w:rPr>
          <w:color w:val="000000" w:themeColor="text1"/>
        </w:rPr>
        <w:t xml:space="preserve"> and the proceeds of the</w:t>
      </w:r>
      <w:r w:rsidR="008B7F07" w:rsidRPr="0022751C">
        <w:rPr>
          <w:color w:val="000000" w:themeColor="text1"/>
        </w:rPr>
        <w:t xml:space="preserve"> </w:t>
      </w:r>
      <w:r w:rsidR="008822BE" w:rsidRPr="0022751C">
        <w:rPr>
          <w:color w:val="000000" w:themeColor="text1"/>
        </w:rPr>
        <w:t>sale</w:t>
      </w:r>
      <w:r w:rsidR="004E1DF3" w:rsidRPr="0022751C">
        <w:rPr>
          <w:color w:val="000000" w:themeColor="text1"/>
        </w:rPr>
        <w:t xml:space="preserve"> must be dealt with in the manner envisaged in</w:t>
      </w:r>
      <w:r w:rsidR="00A0066E" w:rsidRPr="0022751C">
        <w:rPr>
          <w:color w:val="000000" w:themeColor="text1"/>
        </w:rPr>
        <w:t xml:space="preserve">                 </w:t>
      </w:r>
      <w:r w:rsidR="004E1DF3" w:rsidRPr="0022751C">
        <w:rPr>
          <w:color w:val="000000" w:themeColor="text1"/>
        </w:rPr>
        <w:t xml:space="preserve"> section </w:t>
      </w:r>
      <w:r w:rsidR="00CE04EF" w:rsidRPr="0022751C">
        <w:rPr>
          <w:color w:val="000000" w:themeColor="text1"/>
        </w:rPr>
        <w:t>9</w:t>
      </w:r>
      <w:r w:rsidR="004E1DF3" w:rsidRPr="0022751C">
        <w:rPr>
          <w:color w:val="000000" w:themeColor="text1"/>
        </w:rPr>
        <w:t>.</w:t>
      </w:r>
    </w:p>
    <w:p w14:paraId="253CBC0D" w14:textId="68B71324" w:rsidR="004E1DF3" w:rsidRPr="0022751C" w:rsidRDefault="007A6510" w:rsidP="0022751C">
      <w:pPr>
        <w:pStyle w:val="Heading1"/>
        <w:spacing w:line="360" w:lineRule="auto"/>
        <w:jc w:val="both"/>
        <w:rPr>
          <w:rFonts w:ascii="Times New Roman" w:hAnsi="Times New Roman" w:cs="Times New Roman"/>
          <w:b/>
          <w:bCs/>
          <w:color w:val="000000" w:themeColor="text1"/>
          <w:sz w:val="24"/>
          <w:szCs w:val="24"/>
        </w:rPr>
      </w:pPr>
      <w:bookmarkStart w:id="12" w:name="_Toc176797797"/>
      <w:r w:rsidRPr="0022751C">
        <w:rPr>
          <w:rFonts w:ascii="Times New Roman" w:hAnsi="Times New Roman" w:cs="Times New Roman"/>
          <w:b/>
          <w:bCs/>
          <w:color w:val="000000" w:themeColor="text1"/>
          <w:sz w:val="24"/>
          <w:szCs w:val="24"/>
        </w:rPr>
        <w:t>13</w:t>
      </w:r>
      <w:r w:rsidR="005A2A85" w:rsidRPr="0022751C">
        <w:rPr>
          <w:rFonts w:ascii="Times New Roman" w:hAnsi="Times New Roman" w:cs="Times New Roman"/>
          <w:b/>
          <w:bCs/>
          <w:color w:val="000000" w:themeColor="text1"/>
          <w:sz w:val="24"/>
          <w:szCs w:val="24"/>
        </w:rPr>
        <w:tab/>
      </w:r>
      <w:r w:rsidR="004456C1" w:rsidRPr="0022751C">
        <w:rPr>
          <w:rFonts w:ascii="Times New Roman" w:hAnsi="Times New Roman" w:cs="Times New Roman"/>
          <w:b/>
          <w:bCs/>
          <w:color w:val="000000" w:themeColor="text1"/>
          <w:sz w:val="24"/>
          <w:szCs w:val="24"/>
        </w:rPr>
        <w:t>O</w:t>
      </w:r>
      <w:r w:rsidRPr="0022751C">
        <w:rPr>
          <w:rFonts w:ascii="Times New Roman" w:hAnsi="Times New Roman" w:cs="Times New Roman"/>
          <w:b/>
          <w:bCs/>
          <w:color w:val="000000" w:themeColor="text1"/>
          <w:sz w:val="24"/>
          <w:szCs w:val="24"/>
        </w:rPr>
        <w:t>ffences and penalties</w:t>
      </w:r>
      <w:bookmarkEnd w:id="12"/>
    </w:p>
    <w:p w14:paraId="2606F9EB" w14:textId="77777777" w:rsidR="008822BE" w:rsidRPr="0022751C" w:rsidRDefault="008822BE" w:rsidP="0022751C">
      <w:pPr>
        <w:spacing w:line="360" w:lineRule="auto"/>
        <w:jc w:val="both"/>
        <w:rPr>
          <w:color w:val="000000" w:themeColor="text1"/>
        </w:rPr>
      </w:pPr>
    </w:p>
    <w:p w14:paraId="74AE72E0" w14:textId="38647763" w:rsidR="00FB3E29" w:rsidRPr="0022751C" w:rsidRDefault="00FB3E29" w:rsidP="0022751C">
      <w:pPr>
        <w:spacing w:line="360" w:lineRule="auto"/>
        <w:ind w:left="720" w:hanging="720"/>
        <w:jc w:val="both"/>
        <w:rPr>
          <w:color w:val="000000" w:themeColor="text1"/>
        </w:rPr>
      </w:pPr>
      <w:r w:rsidRPr="0022751C">
        <w:rPr>
          <w:color w:val="000000" w:themeColor="text1"/>
        </w:rPr>
        <w:t>1</w:t>
      </w:r>
      <w:r w:rsidR="007A6510" w:rsidRPr="0022751C">
        <w:rPr>
          <w:color w:val="000000" w:themeColor="text1"/>
        </w:rPr>
        <w:t>3.1</w:t>
      </w:r>
      <w:r w:rsidRPr="0022751C">
        <w:rPr>
          <w:color w:val="000000" w:themeColor="text1"/>
        </w:rPr>
        <w:tab/>
        <w:t>Any person who contravenes or fails to comply with any provision of this by-law shall be guilty of an offence and liable upon conviction to –</w:t>
      </w:r>
    </w:p>
    <w:p w14:paraId="604D9CDB" w14:textId="77777777" w:rsidR="004543F2" w:rsidRPr="0022751C" w:rsidRDefault="004543F2" w:rsidP="0022751C">
      <w:pPr>
        <w:spacing w:line="360" w:lineRule="auto"/>
        <w:jc w:val="both"/>
        <w:rPr>
          <w:color w:val="000000" w:themeColor="text1"/>
        </w:rPr>
      </w:pPr>
    </w:p>
    <w:p w14:paraId="4A093657" w14:textId="11C0183E" w:rsidR="00FB3E29" w:rsidRPr="0022751C" w:rsidRDefault="007A6510" w:rsidP="0022751C">
      <w:pPr>
        <w:spacing w:line="360" w:lineRule="auto"/>
        <w:ind w:left="1440" w:hanging="720"/>
        <w:jc w:val="both"/>
        <w:rPr>
          <w:color w:val="000000" w:themeColor="text1"/>
        </w:rPr>
      </w:pPr>
      <w:r w:rsidRPr="0022751C">
        <w:rPr>
          <w:color w:val="000000" w:themeColor="text1"/>
        </w:rPr>
        <w:t>(i)</w:t>
      </w:r>
      <w:r w:rsidR="00FB3E29" w:rsidRPr="0022751C">
        <w:rPr>
          <w:color w:val="000000" w:themeColor="text1"/>
        </w:rPr>
        <w:tab/>
        <w:t xml:space="preserve">a fine or imprisonment, or either such fine or imprisonment </w:t>
      </w:r>
      <w:r w:rsidR="001F1D10" w:rsidRPr="0022751C">
        <w:rPr>
          <w:color w:val="000000" w:themeColor="text1"/>
        </w:rPr>
        <w:t xml:space="preserve">or </w:t>
      </w:r>
      <w:r w:rsidR="00FB3E29" w:rsidRPr="0022751C">
        <w:rPr>
          <w:color w:val="000000" w:themeColor="text1"/>
        </w:rPr>
        <w:t xml:space="preserve">both such fine and such </w:t>
      </w:r>
      <w:r w:rsidR="005941D1" w:rsidRPr="0022751C">
        <w:rPr>
          <w:color w:val="000000" w:themeColor="text1"/>
        </w:rPr>
        <w:t>imprisonment.</w:t>
      </w:r>
      <w:r w:rsidR="004543F2" w:rsidRPr="0022751C">
        <w:rPr>
          <w:color w:val="000000" w:themeColor="text1"/>
        </w:rPr>
        <w:tab/>
      </w:r>
    </w:p>
    <w:p w14:paraId="5E768D95" w14:textId="77777777" w:rsidR="00FB3E29" w:rsidRPr="0022751C" w:rsidRDefault="00FB3E29" w:rsidP="0022751C">
      <w:pPr>
        <w:spacing w:line="360" w:lineRule="auto"/>
        <w:jc w:val="both"/>
        <w:rPr>
          <w:color w:val="000000" w:themeColor="text1"/>
        </w:rPr>
      </w:pPr>
    </w:p>
    <w:p w14:paraId="05226F24" w14:textId="3A869493" w:rsidR="00FB3E29" w:rsidRPr="0022751C" w:rsidRDefault="007A6510" w:rsidP="0022751C">
      <w:pPr>
        <w:spacing w:line="360" w:lineRule="auto"/>
        <w:ind w:left="1440" w:hanging="720"/>
        <w:jc w:val="both"/>
        <w:rPr>
          <w:color w:val="000000" w:themeColor="text1"/>
        </w:rPr>
      </w:pPr>
      <w:r w:rsidRPr="0022751C">
        <w:rPr>
          <w:color w:val="000000" w:themeColor="text1"/>
        </w:rPr>
        <w:t>(ii</w:t>
      </w:r>
      <w:r w:rsidR="00FB3E29" w:rsidRPr="0022751C">
        <w:rPr>
          <w:color w:val="000000" w:themeColor="text1"/>
        </w:rPr>
        <w:t>)</w:t>
      </w:r>
      <w:r w:rsidR="00FB3E29" w:rsidRPr="0022751C">
        <w:rPr>
          <w:color w:val="000000" w:themeColor="text1"/>
        </w:rPr>
        <w:tab/>
        <w:t>in the case of a continuing offence, to an additional fine or an additional period of impr</w:t>
      </w:r>
      <w:r w:rsidR="0068508D" w:rsidRPr="0022751C">
        <w:rPr>
          <w:color w:val="000000" w:themeColor="text1"/>
        </w:rPr>
        <w:t xml:space="preserve">isonment or to such additional </w:t>
      </w:r>
      <w:r w:rsidR="00FB3E29" w:rsidRPr="0022751C">
        <w:rPr>
          <w:color w:val="000000" w:themeColor="text1"/>
        </w:rPr>
        <w:t>imprisonment without the op</w:t>
      </w:r>
      <w:r w:rsidR="0068508D" w:rsidRPr="0022751C">
        <w:rPr>
          <w:color w:val="000000" w:themeColor="text1"/>
        </w:rPr>
        <w:t xml:space="preserve">tion of a fine or to both such </w:t>
      </w:r>
      <w:r w:rsidR="00FB3E29" w:rsidRPr="0022751C">
        <w:rPr>
          <w:color w:val="000000" w:themeColor="text1"/>
        </w:rPr>
        <w:t>additional fine and imprisonm</w:t>
      </w:r>
      <w:r w:rsidR="0068508D" w:rsidRPr="0022751C">
        <w:rPr>
          <w:color w:val="000000" w:themeColor="text1"/>
        </w:rPr>
        <w:t xml:space="preserve">ent for each day on which such </w:t>
      </w:r>
      <w:r w:rsidR="00FB3E29" w:rsidRPr="0022751C">
        <w:rPr>
          <w:color w:val="000000" w:themeColor="text1"/>
        </w:rPr>
        <w:t xml:space="preserve">offence is </w:t>
      </w:r>
      <w:r w:rsidR="005941D1" w:rsidRPr="0022751C">
        <w:rPr>
          <w:color w:val="000000" w:themeColor="text1"/>
        </w:rPr>
        <w:t>continued.</w:t>
      </w:r>
    </w:p>
    <w:p w14:paraId="150E5BAC" w14:textId="77777777" w:rsidR="00FB3E29" w:rsidRPr="0022751C" w:rsidRDefault="00FB3E29" w:rsidP="0022751C">
      <w:pPr>
        <w:spacing w:line="360" w:lineRule="auto"/>
        <w:jc w:val="both"/>
        <w:rPr>
          <w:color w:val="000000" w:themeColor="text1"/>
        </w:rPr>
      </w:pPr>
    </w:p>
    <w:p w14:paraId="7C85AC43" w14:textId="2AAB8C83" w:rsidR="007A6510" w:rsidRPr="0022751C" w:rsidRDefault="00FB3E29" w:rsidP="0022751C">
      <w:pPr>
        <w:spacing w:line="360" w:lineRule="auto"/>
        <w:ind w:left="1440" w:hanging="720"/>
        <w:jc w:val="both"/>
        <w:rPr>
          <w:color w:val="000000" w:themeColor="text1"/>
        </w:rPr>
      </w:pPr>
      <w:r w:rsidRPr="0022751C">
        <w:rPr>
          <w:color w:val="000000" w:themeColor="text1"/>
        </w:rPr>
        <w:t>(</w:t>
      </w:r>
      <w:r w:rsidR="007A6510" w:rsidRPr="0022751C">
        <w:rPr>
          <w:color w:val="000000" w:themeColor="text1"/>
        </w:rPr>
        <w:t>iii</w:t>
      </w:r>
      <w:r w:rsidRPr="0022751C">
        <w:rPr>
          <w:color w:val="000000" w:themeColor="text1"/>
        </w:rPr>
        <w:t>)</w:t>
      </w:r>
      <w:r w:rsidRPr="0022751C">
        <w:rPr>
          <w:color w:val="000000" w:themeColor="text1"/>
        </w:rPr>
        <w:tab/>
        <w:t>a further amount equal to any cos</w:t>
      </w:r>
      <w:r w:rsidR="0068508D" w:rsidRPr="0022751C">
        <w:rPr>
          <w:color w:val="000000" w:themeColor="text1"/>
        </w:rPr>
        <w:t xml:space="preserve">ts and expenses found by court </w:t>
      </w:r>
      <w:r w:rsidRPr="0022751C">
        <w:rPr>
          <w:color w:val="000000" w:themeColor="text1"/>
        </w:rPr>
        <w:t>to have been incurred by the</w:t>
      </w:r>
      <w:r w:rsidR="0068508D" w:rsidRPr="0022751C">
        <w:rPr>
          <w:color w:val="000000" w:themeColor="text1"/>
        </w:rPr>
        <w:t xml:space="preserve"> municipality as result of such </w:t>
      </w:r>
      <w:r w:rsidRPr="0022751C">
        <w:rPr>
          <w:color w:val="000000" w:themeColor="text1"/>
        </w:rPr>
        <w:t>contravention or failure.</w:t>
      </w:r>
    </w:p>
    <w:p w14:paraId="282E8184" w14:textId="3686DA7D" w:rsidR="007A6510" w:rsidRPr="0022751C" w:rsidRDefault="007A6510" w:rsidP="0022751C">
      <w:pPr>
        <w:pStyle w:val="Heading1"/>
        <w:spacing w:line="360" w:lineRule="auto"/>
        <w:jc w:val="both"/>
        <w:rPr>
          <w:rFonts w:ascii="Times New Roman" w:hAnsi="Times New Roman" w:cs="Times New Roman"/>
          <w:b/>
          <w:bCs/>
          <w:color w:val="000000" w:themeColor="text1"/>
          <w:sz w:val="24"/>
          <w:szCs w:val="24"/>
        </w:rPr>
      </w:pPr>
      <w:bookmarkStart w:id="13" w:name="_Toc176797798"/>
      <w:r w:rsidRPr="0022751C">
        <w:rPr>
          <w:rFonts w:ascii="Times New Roman" w:hAnsi="Times New Roman" w:cs="Times New Roman"/>
          <w:color w:val="000000" w:themeColor="text1"/>
          <w:sz w:val="24"/>
          <w:szCs w:val="24"/>
        </w:rPr>
        <w:t>14</w:t>
      </w:r>
      <w:bookmarkEnd w:id="13"/>
      <w:r w:rsidR="002C7FEB" w:rsidRPr="0022751C">
        <w:rPr>
          <w:rFonts w:ascii="Times New Roman" w:hAnsi="Times New Roman" w:cs="Times New Roman"/>
          <w:color w:val="000000" w:themeColor="text1"/>
          <w:sz w:val="24"/>
          <w:szCs w:val="24"/>
        </w:rPr>
        <w:t>.</w:t>
      </w:r>
      <w:r w:rsidR="005A2A85" w:rsidRPr="0022751C">
        <w:rPr>
          <w:rFonts w:ascii="Times New Roman" w:hAnsi="Times New Roman" w:cs="Times New Roman"/>
          <w:color w:val="000000" w:themeColor="text1"/>
          <w:sz w:val="24"/>
          <w:szCs w:val="24"/>
        </w:rPr>
        <w:tab/>
      </w:r>
      <w:r w:rsidR="002C7FEB" w:rsidRPr="0022751C">
        <w:rPr>
          <w:rFonts w:ascii="Times New Roman" w:hAnsi="Times New Roman" w:cs="Times New Roman"/>
          <w:bCs/>
          <w:color w:val="000000" w:themeColor="text1"/>
          <w:sz w:val="24"/>
          <w:szCs w:val="24"/>
        </w:rPr>
        <w:t>Revocation</w:t>
      </w:r>
      <w:r w:rsidRPr="0022751C">
        <w:rPr>
          <w:rFonts w:ascii="Times New Roman" w:hAnsi="Times New Roman" w:cs="Times New Roman"/>
          <w:b/>
          <w:bCs/>
          <w:color w:val="000000" w:themeColor="text1"/>
          <w:sz w:val="24"/>
          <w:szCs w:val="24"/>
        </w:rPr>
        <w:t xml:space="preserve"> </w:t>
      </w:r>
    </w:p>
    <w:p w14:paraId="42B1A012" w14:textId="77777777" w:rsidR="00DB2244" w:rsidRPr="0022751C" w:rsidRDefault="00DB2244" w:rsidP="0022751C">
      <w:pPr>
        <w:spacing w:line="360" w:lineRule="auto"/>
        <w:jc w:val="both"/>
        <w:rPr>
          <w:color w:val="000000" w:themeColor="text1"/>
        </w:rPr>
      </w:pPr>
    </w:p>
    <w:p w14:paraId="2F300A27" w14:textId="47AD9CD5" w:rsidR="007641B7" w:rsidRPr="0022751C" w:rsidRDefault="007641B7" w:rsidP="0022751C">
      <w:pPr>
        <w:spacing w:line="360" w:lineRule="auto"/>
        <w:ind w:left="720" w:hanging="720"/>
        <w:jc w:val="both"/>
        <w:rPr>
          <w:color w:val="000000" w:themeColor="text1"/>
        </w:rPr>
      </w:pPr>
      <w:r w:rsidRPr="0022751C">
        <w:rPr>
          <w:color w:val="000000" w:themeColor="text1"/>
        </w:rPr>
        <w:t>14.1</w:t>
      </w:r>
      <w:r w:rsidR="0012458E" w:rsidRPr="0022751C">
        <w:rPr>
          <w:color w:val="000000" w:themeColor="text1"/>
        </w:rPr>
        <w:tab/>
      </w:r>
      <w:r w:rsidRPr="0022751C">
        <w:rPr>
          <w:color w:val="000000" w:themeColor="text1"/>
        </w:rPr>
        <w:t>The provisions of any by-laws previously promulgated by the municipality or by any of the disestablished municipalities now incorporated in to Breede Valley municipality , are hereby repealed as far as they relate to matters  provided for in this by-law, and in so far as it has been made applicable by the authorization for the execution of powers and functions in terms of section 84(3) of the Local Government: Municipal Structures Act (No 117 of 1998).</w:t>
      </w:r>
    </w:p>
    <w:p w14:paraId="4C8FBB09" w14:textId="77777777" w:rsidR="00594BEF" w:rsidRPr="0022751C" w:rsidRDefault="00594BEF" w:rsidP="0022751C">
      <w:pPr>
        <w:spacing w:line="360" w:lineRule="auto"/>
        <w:jc w:val="both"/>
        <w:rPr>
          <w:color w:val="000000" w:themeColor="text1"/>
        </w:rPr>
      </w:pPr>
    </w:p>
    <w:p w14:paraId="09AD686F" w14:textId="0B281697" w:rsidR="007641B7" w:rsidRPr="0022751C" w:rsidRDefault="007641B7" w:rsidP="0022751C">
      <w:pPr>
        <w:spacing w:line="360" w:lineRule="auto"/>
        <w:ind w:left="720" w:hanging="720"/>
        <w:jc w:val="both"/>
        <w:rPr>
          <w:color w:val="000000" w:themeColor="text1"/>
        </w:rPr>
      </w:pPr>
      <w:r w:rsidRPr="0022751C">
        <w:rPr>
          <w:color w:val="000000" w:themeColor="text1"/>
        </w:rPr>
        <w:t>14.2</w:t>
      </w:r>
      <w:r w:rsidR="00EB2E50" w:rsidRPr="0022751C">
        <w:rPr>
          <w:color w:val="000000" w:themeColor="text1"/>
        </w:rPr>
        <w:tab/>
      </w:r>
      <w:r w:rsidRPr="0022751C">
        <w:rPr>
          <w:color w:val="000000" w:themeColor="text1"/>
        </w:rPr>
        <w:t>Should there be any conflict between this by-law</w:t>
      </w:r>
      <w:r w:rsidR="00A514F4" w:rsidRPr="0022751C">
        <w:rPr>
          <w:color w:val="000000" w:themeColor="text1"/>
        </w:rPr>
        <w:t xml:space="preserve"> and any other by-law of the municipality, this by-law shall prevail.</w:t>
      </w:r>
    </w:p>
    <w:p w14:paraId="0E307BE1" w14:textId="3C885A62" w:rsidR="00A514F4" w:rsidRPr="0022751C" w:rsidRDefault="00A514F4" w:rsidP="0022751C">
      <w:pPr>
        <w:pStyle w:val="Heading1"/>
        <w:spacing w:line="360" w:lineRule="auto"/>
        <w:jc w:val="both"/>
        <w:rPr>
          <w:rFonts w:ascii="Times New Roman" w:hAnsi="Times New Roman" w:cs="Times New Roman"/>
          <w:b/>
          <w:bCs/>
          <w:color w:val="000000" w:themeColor="text1"/>
          <w:sz w:val="24"/>
          <w:szCs w:val="24"/>
        </w:rPr>
      </w:pPr>
      <w:bookmarkStart w:id="14" w:name="_Toc176797799"/>
      <w:r w:rsidRPr="0022751C">
        <w:rPr>
          <w:rFonts w:ascii="Times New Roman" w:hAnsi="Times New Roman" w:cs="Times New Roman"/>
          <w:b/>
          <w:bCs/>
          <w:color w:val="000000" w:themeColor="text1"/>
          <w:sz w:val="24"/>
          <w:szCs w:val="24"/>
        </w:rPr>
        <w:t>15. Short title and commencement</w:t>
      </w:r>
      <w:bookmarkEnd w:id="14"/>
    </w:p>
    <w:p w14:paraId="369642C2" w14:textId="77777777" w:rsidR="003016F5" w:rsidRPr="0022751C" w:rsidRDefault="003016F5" w:rsidP="0022751C">
      <w:pPr>
        <w:spacing w:line="360" w:lineRule="auto"/>
        <w:jc w:val="both"/>
        <w:rPr>
          <w:color w:val="000000" w:themeColor="text1"/>
        </w:rPr>
      </w:pPr>
    </w:p>
    <w:p w14:paraId="673603AA" w14:textId="6CCEA9F0" w:rsidR="00A514F4" w:rsidRPr="0022751C" w:rsidRDefault="00A514F4" w:rsidP="0022751C">
      <w:pPr>
        <w:spacing w:line="360" w:lineRule="auto"/>
        <w:jc w:val="both"/>
        <w:rPr>
          <w:color w:val="000000" w:themeColor="text1"/>
        </w:rPr>
      </w:pPr>
      <w:r w:rsidRPr="0022751C">
        <w:rPr>
          <w:color w:val="000000" w:themeColor="text1"/>
        </w:rPr>
        <w:t xml:space="preserve">This by-law is known as </w:t>
      </w:r>
      <w:r w:rsidR="002C7FEB" w:rsidRPr="0022751C">
        <w:rPr>
          <w:color w:val="000000" w:themeColor="text1"/>
        </w:rPr>
        <w:t>T</w:t>
      </w:r>
      <w:r w:rsidRPr="0022751C">
        <w:rPr>
          <w:color w:val="000000" w:themeColor="text1"/>
        </w:rPr>
        <w:t>he Rental Stock By-law and commences on the date of publication thereof in the Provincial Gazette.</w:t>
      </w:r>
    </w:p>
    <w:p w14:paraId="6BE7FFAF" w14:textId="77777777" w:rsidR="007A6510" w:rsidRPr="0022751C" w:rsidRDefault="007A6510" w:rsidP="0022751C">
      <w:pPr>
        <w:spacing w:line="360" w:lineRule="auto"/>
        <w:jc w:val="both"/>
        <w:rPr>
          <w:color w:val="000000" w:themeColor="text1"/>
        </w:rPr>
      </w:pPr>
    </w:p>
    <w:p w14:paraId="1ECB9091" w14:textId="77777777" w:rsidR="007A6510" w:rsidRPr="0022751C" w:rsidRDefault="007A6510" w:rsidP="0022751C">
      <w:pPr>
        <w:spacing w:line="360" w:lineRule="auto"/>
        <w:jc w:val="both"/>
        <w:rPr>
          <w:color w:val="000000" w:themeColor="text1"/>
        </w:rPr>
      </w:pPr>
    </w:p>
    <w:p w14:paraId="0D0DC057" w14:textId="77777777" w:rsidR="007A6510" w:rsidRPr="0022751C" w:rsidRDefault="007A6510" w:rsidP="0022751C">
      <w:pPr>
        <w:spacing w:line="360" w:lineRule="auto"/>
        <w:jc w:val="both"/>
        <w:rPr>
          <w:color w:val="000000" w:themeColor="text1"/>
        </w:rPr>
      </w:pPr>
    </w:p>
    <w:p w14:paraId="3631248C" w14:textId="77777777" w:rsidR="008822BE" w:rsidRPr="0022751C" w:rsidRDefault="008822BE" w:rsidP="0022751C">
      <w:pPr>
        <w:spacing w:line="360" w:lineRule="auto"/>
        <w:jc w:val="both"/>
        <w:rPr>
          <w:color w:val="000000" w:themeColor="text1"/>
        </w:rPr>
      </w:pPr>
    </w:p>
    <w:p w14:paraId="1653DA64" w14:textId="77777777" w:rsidR="004E1DF3" w:rsidRPr="0022751C" w:rsidRDefault="004E1DF3" w:rsidP="0022751C">
      <w:pPr>
        <w:spacing w:line="360" w:lineRule="auto"/>
        <w:jc w:val="both"/>
        <w:rPr>
          <w:color w:val="000000" w:themeColor="text1"/>
        </w:rPr>
      </w:pPr>
    </w:p>
    <w:sectPr w:rsidR="004E1DF3" w:rsidRPr="0022751C" w:rsidSect="0062271B">
      <w:footerReference w:type="default" r:id="rId12"/>
      <w:pgSz w:w="12240" w:h="15840"/>
      <w:pgMar w:top="1440" w:right="61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5A4E" w14:textId="77777777" w:rsidR="006C2FA9" w:rsidRDefault="006C2FA9" w:rsidP="0068035F">
      <w:r>
        <w:separator/>
      </w:r>
    </w:p>
  </w:endnote>
  <w:endnote w:type="continuationSeparator" w:id="0">
    <w:p w14:paraId="78492542" w14:textId="77777777" w:rsidR="006C2FA9" w:rsidRDefault="006C2FA9" w:rsidP="0068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CD0B" w14:textId="006F2688" w:rsidR="00C17D15" w:rsidRPr="00B97F37" w:rsidRDefault="00C17D15" w:rsidP="00C17D15">
    <w:pPr>
      <w:autoSpaceDE w:val="0"/>
      <w:autoSpaceDN w:val="0"/>
      <w:adjustRightInd w:val="0"/>
      <w:jc w:val="both"/>
      <w:outlineLvl w:val="0"/>
      <w:rPr>
        <w:rFonts w:ascii="Arial" w:hAnsi="Arial" w:cs="Arial"/>
        <w:sz w:val="18"/>
        <w:szCs w:val="18"/>
      </w:rPr>
    </w:pPr>
    <w:r w:rsidRPr="0005194C">
      <w:rPr>
        <w:noProof/>
        <w:sz w:val="16"/>
        <w:szCs w:val="16"/>
      </w:rPr>
      <w:drawing>
        <wp:inline distT="0" distB="0" distL="0" distR="0" wp14:anchorId="71C9210B" wp14:editId="4C058E11">
          <wp:extent cx="430255" cy="381000"/>
          <wp:effectExtent l="0" t="0" r="8255" b="0"/>
          <wp:docPr id="725716233" name="Picture 725716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911" cy="384238"/>
                  </a:xfrm>
                  <a:prstGeom prst="rect">
                    <a:avLst/>
                  </a:prstGeom>
                  <a:noFill/>
                  <a:ln>
                    <a:noFill/>
                  </a:ln>
                </pic:spPr>
              </pic:pic>
            </a:graphicData>
          </a:graphic>
        </wp:inline>
      </w:drawing>
    </w:r>
    <w:r w:rsidRPr="00C17D15">
      <w:rPr>
        <w:rFonts w:ascii="Arial" w:hAnsi="Arial" w:cs="Arial"/>
        <w:b/>
        <w:bCs/>
      </w:rPr>
      <w:t xml:space="preserve"> </w:t>
    </w:r>
    <w:r w:rsidR="00E329BA" w:rsidRPr="00110B18">
      <w:rPr>
        <w:sz w:val="18"/>
        <w:szCs w:val="18"/>
      </w:rPr>
      <w:t xml:space="preserve">Breede Valley </w:t>
    </w:r>
    <w:r w:rsidR="006E7E29" w:rsidRPr="00110B18">
      <w:rPr>
        <w:sz w:val="18"/>
        <w:szCs w:val="18"/>
      </w:rPr>
      <w:t>Municipality Rental</w:t>
    </w:r>
    <w:r w:rsidR="00AF4F97" w:rsidRPr="00110B18">
      <w:rPr>
        <w:sz w:val="18"/>
        <w:szCs w:val="18"/>
      </w:rPr>
      <w:t xml:space="preserve"> </w:t>
    </w:r>
    <w:r w:rsidR="00B50979" w:rsidRPr="00110B18">
      <w:rPr>
        <w:sz w:val="18"/>
        <w:szCs w:val="18"/>
      </w:rPr>
      <w:t>Stock By</w:t>
    </w:r>
    <w:r w:rsidRPr="00110B18">
      <w:rPr>
        <w:sz w:val="18"/>
        <w:szCs w:val="18"/>
      </w:rPr>
      <w:t>-law</w:t>
    </w:r>
    <w:r w:rsidR="006E2E4A">
      <w:rPr>
        <w:sz w:val="18"/>
        <w:szCs w:val="18"/>
      </w:rPr>
      <w:t xml:space="preserve"> </w:t>
    </w:r>
  </w:p>
  <w:p w14:paraId="0734AD47" w14:textId="2D5E1948" w:rsidR="0068035F" w:rsidRPr="0027368F" w:rsidRDefault="0068035F">
    <w:pPr>
      <w:pStyle w:val="Footer"/>
      <w:pBdr>
        <w:top w:val="thinThickSmallGap" w:sz="24" w:space="1" w:color="622423" w:themeColor="accent2" w:themeShade="7F"/>
      </w:pBdr>
      <w:rPr>
        <w:rFonts w:ascii="Arial" w:eastAsiaTheme="majorEastAsia" w:hAnsi="Arial" w:cs="Arial"/>
        <w:sz w:val="14"/>
        <w:szCs w:val="14"/>
      </w:rPr>
    </w:pPr>
    <w:r w:rsidRPr="001F1D10">
      <w:rPr>
        <w:rFonts w:ascii="Arial" w:eastAsiaTheme="majorEastAsia" w:hAnsi="Arial" w:cs="Arial"/>
        <w:sz w:val="14"/>
        <w:szCs w:val="14"/>
      </w:rPr>
      <w:ptab w:relativeTo="margin" w:alignment="right" w:leader="none"/>
    </w:r>
    <w:r w:rsidRPr="001F1D10">
      <w:rPr>
        <w:rFonts w:ascii="Arial" w:eastAsiaTheme="majorEastAsia" w:hAnsi="Arial" w:cs="Arial"/>
        <w:sz w:val="14"/>
        <w:szCs w:val="14"/>
      </w:rPr>
      <w:t>Page</w:t>
    </w:r>
    <w:r w:rsidRPr="0027368F">
      <w:rPr>
        <w:rFonts w:ascii="Arial" w:eastAsiaTheme="majorEastAsia" w:hAnsi="Arial" w:cs="Arial"/>
        <w:sz w:val="14"/>
        <w:szCs w:val="14"/>
      </w:rPr>
      <w:t xml:space="preserve"> </w:t>
    </w:r>
    <w:r w:rsidRPr="0027368F">
      <w:rPr>
        <w:rFonts w:ascii="Arial" w:eastAsiaTheme="minorEastAsia" w:hAnsi="Arial" w:cs="Arial"/>
        <w:sz w:val="14"/>
        <w:szCs w:val="14"/>
      </w:rPr>
      <w:fldChar w:fldCharType="begin"/>
    </w:r>
    <w:r w:rsidRPr="0027368F">
      <w:rPr>
        <w:rFonts w:ascii="Arial" w:hAnsi="Arial" w:cs="Arial"/>
        <w:sz w:val="14"/>
        <w:szCs w:val="14"/>
      </w:rPr>
      <w:instrText xml:space="preserve"> PAGE   \* MERGEFORMAT </w:instrText>
    </w:r>
    <w:r w:rsidRPr="0027368F">
      <w:rPr>
        <w:rFonts w:ascii="Arial" w:eastAsiaTheme="minorEastAsia" w:hAnsi="Arial" w:cs="Arial"/>
        <w:sz w:val="14"/>
        <w:szCs w:val="14"/>
      </w:rPr>
      <w:fldChar w:fldCharType="separate"/>
    </w:r>
    <w:r w:rsidR="005C763E" w:rsidRPr="0027368F">
      <w:rPr>
        <w:rFonts w:ascii="Arial" w:eastAsiaTheme="majorEastAsia" w:hAnsi="Arial" w:cs="Arial"/>
        <w:noProof/>
        <w:sz w:val="14"/>
        <w:szCs w:val="14"/>
      </w:rPr>
      <w:t>7</w:t>
    </w:r>
    <w:r w:rsidRPr="0027368F">
      <w:rPr>
        <w:rFonts w:ascii="Arial" w:eastAsiaTheme="majorEastAsia" w:hAnsi="Arial" w:cs="Arial"/>
        <w:noProof/>
        <w:sz w:val="14"/>
        <w:szCs w:val="14"/>
      </w:rPr>
      <w:fldChar w:fldCharType="end"/>
    </w:r>
  </w:p>
  <w:p w14:paraId="0AE83D16" w14:textId="77777777" w:rsidR="0068035F" w:rsidRDefault="0068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B26D" w14:textId="77777777" w:rsidR="006C2FA9" w:rsidRDefault="006C2FA9" w:rsidP="0068035F">
      <w:r>
        <w:separator/>
      </w:r>
    </w:p>
  </w:footnote>
  <w:footnote w:type="continuationSeparator" w:id="0">
    <w:p w14:paraId="4EB7587C" w14:textId="77777777" w:rsidR="006C2FA9" w:rsidRDefault="006C2FA9" w:rsidP="00680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4ED"/>
    <w:multiLevelType w:val="multilevel"/>
    <w:tmpl w:val="0790760C"/>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A4F00"/>
    <w:multiLevelType w:val="hybridMultilevel"/>
    <w:tmpl w:val="29726622"/>
    <w:lvl w:ilvl="0" w:tplc="CD4EDA74">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15:restartNumberingAfterBreak="0">
    <w:nsid w:val="18B05C22"/>
    <w:multiLevelType w:val="hybridMultilevel"/>
    <w:tmpl w:val="F9028EE8"/>
    <w:lvl w:ilvl="0" w:tplc="FA4E4E58">
      <w:start w:val="1"/>
      <w:numFmt w:val="lowerRoman"/>
      <w:lvlText w:val="(%1)"/>
      <w:lvlJc w:val="left"/>
      <w:pPr>
        <w:ind w:left="2750" w:hanging="720"/>
      </w:pPr>
      <w:rPr>
        <w:rFonts w:hint="default"/>
      </w:rPr>
    </w:lvl>
    <w:lvl w:ilvl="1" w:tplc="1C090019" w:tentative="1">
      <w:start w:val="1"/>
      <w:numFmt w:val="lowerLetter"/>
      <w:lvlText w:val="%2."/>
      <w:lvlJc w:val="left"/>
      <w:pPr>
        <w:ind w:left="3110" w:hanging="360"/>
      </w:pPr>
    </w:lvl>
    <w:lvl w:ilvl="2" w:tplc="1C09001B" w:tentative="1">
      <w:start w:val="1"/>
      <w:numFmt w:val="lowerRoman"/>
      <w:lvlText w:val="%3."/>
      <w:lvlJc w:val="right"/>
      <w:pPr>
        <w:ind w:left="3830" w:hanging="180"/>
      </w:pPr>
    </w:lvl>
    <w:lvl w:ilvl="3" w:tplc="1C09000F" w:tentative="1">
      <w:start w:val="1"/>
      <w:numFmt w:val="decimal"/>
      <w:lvlText w:val="%4."/>
      <w:lvlJc w:val="left"/>
      <w:pPr>
        <w:ind w:left="4550" w:hanging="360"/>
      </w:pPr>
    </w:lvl>
    <w:lvl w:ilvl="4" w:tplc="1C090019" w:tentative="1">
      <w:start w:val="1"/>
      <w:numFmt w:val="lowerLetter"/>
      <w:lvlText w:val="%5."/>
      <w:lvlJc w:val="left"/>
      <w:pPr>
        <w:ind w:left="5270" w:hanging="360"/>
      </w:pPr>
    </w:lvl>
    <w:lvl w:ilvl="5" w:tplc="1C09001B" w:tentative="1">
      <w:start w:val="1"/>
      <w:numFmt w:val="lowerRoman"/>
      <w:lvlText w:val="%6."/>
      <w:lvlJc w:val="right"/>
      <w:pPr>
        <w:ind w:left="5990" w:hanging="180"/>
      </w:pPr>
    </w:lvl>
    <w:lvl w:ilvl="6" w:tplc="1C09000F" w:tentative="1">
      <w:start w:val="1"/>
      <w:numFmt w:val="decimal"/>
      <w:lvlText w:val="%7."/>
      <w:lvlJc w:val="left"/>
      <w:pPr>
        <w:ind w:left="6710" w:hanging="360"/>
      </w:pPr>
    </w:lvl>
    <w:lvl w:ilvl="7" w:tplc="1C090019" w:tentative="1">
      <w:start w:val="1"/>
      <w:numFmt w:val="lowerLetter"/>
      <w:lvlText w:val="%8."/>
      <w:lvlJc w:val="left"/>
      <w:pPr>
        <w:ind w:left="7430" w:hanging="360"/>
      </w:pPr>
    </w:lvl>
    <w:lvl w:ilvl="8" w:tplc="1C09001B" w:tentative="1">
      <w:start w:val="1"/>
      <w:numFmt w:val="lowerRoman"/>
      <w:lvlText w:val="%9."/>
      <w:lvlJc w:val="right"/>
      <w:pPr>
        <w:ind w:left="8150" w:hanging="180"/>
      </w:pPr>
    </w:lvl>
  </w:abstractNum>
  <w:abstractNum w:abstractNumId="3" w15:restartNumberingAfterBreak="0">
    <w:nsid w:val="3F51404A"/>
    <w:multiLevelType w:val="multilevel"/>
    <w:tmpl w:val="47B6615C"/>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BE6FFD"/>
    <w:multiLevelType w:val="hybridMultilevel"/>
    <w:tmpl w:val="CBA86496"/>
    <w:lvl w:ilvl="0" w:tplc="173E1DFC">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D776341"/>
    <w:multiLevelType w:val="multilevel"/>
    <w:tmpl w:val="B4F6C90E"/>
    <w:lvl w:ilvl="0">
      <w:start w:val="1"/>
      <w:numFmt w:val="decimal"/>
      <w:lvlText w:val="%1."/>
      <w:lvlJc w:val="left"/>
      <w:pPr>
        <w:ind w:left="720" w:hanging="360"/>
      </w:pPr>
      <w:rPr>
        <w:rFonts w:hint="default"/>
        <w:b w:val="0"/>
      </w:rPr>
    </w:lvl>
    <w:lvl w:ilvl="1">
      <w:start w:val="4"/>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3C25D36"/>
    <w:multiLevelType w:val="hybridMultilevel"/>
    <w:tmpl w:val="3E6C109A"/>
    <w:lvl w:ilvl="0" w:tplc="D458E5BE">
      <w:start w:val="1"/>
      <w:numFmt w:val="lowerRoman"/>
      <w:lvlText w:val="(%1)"/>
      <w:lvlJc w:val="left"/>
      <w:pPr>
        <w:ind w:left="4364" w:hanging="720"/>
      </w:pPr>
      <w:rPr>
        <w:rFonts w:hint="default"/>
      </w:rPr>
    </w:lvl>
    <w:lvl w:ilvl="1" w:tplc="1C090019" w:tentative="1">
      <w:start w:val="1"/>
      <w:numFmt w:val="lowerLetter"/>
      <w:lvlText w:val="%2."/>
      <w:lvlJc w:val="left"/>
      <w:pPr>
        <w:ind w:left="4724" w:hanging="360"/>
      </w:pPr>
    </w:lvl>
    <w:lvl w:ilvl="2" w:tplc="1C09001B" w:tentative="1">
      <w:start w:val="1"/>
      <w:numFmt w:val="lowerRoman"/>
      <w:lvlText w:val="%3."/>
      <w:lvlJc w:val="right"/>
      <w:pPr>
        <w:ind w:left="5444" w:hanging="180"/>
      </w:pPr>
    </w:lvl>
    <w:lvl w:ilvl="3" w:tplc="1C09000F" w:tentative="1">
      <w:start w:val="1"/>
      <w:numFmt w:val="decimal"/>
      <w:lvlText w:val="%4."/>
      <w:lvlJc w:val="left"/>
      <w:pPr>
        <w:ind w:left="6164" w:hanging="360"/>
      </w:pPr>
    </w:lvl>
    <w:lvl w:ilvl="4" w:tplc="1C090019" w:tentative="1">
      <w:start w:val="1"/>
      <w:numFmt w:val="lowerLetter"/>
      <w:lvlText w:val="%5."/>
      <w:lvlJc w:val="left"/>
      <w:pPr>
        <w:ind w:left="6884" w:hanging="360"/>
      </w:pPr>
    </w:lvl>
    <w:lvl w:ilvl="5" w:tplc="1C09001B" w:tentative="1">
      <w:start w:val="1"/>
      <w:numFmt w:val="lowerRoman"/>
      <w:lvlText w:val="%6."/>
      <w:lvlJc w:val="right"/>
      <w:pPr>
        <w:ind w:left="7604" w:hanging="180"/>
      </w:pPr>
    </w:lvl>
    <w:lvl w:ilvl="6" w:tplc="1C09000F" w:tentative="1">
      <w:start w:val="1"/>
      <w:numFmt w:val="decimal"/>
      <w:lvlText w:val="%7."/>
      <w:lvlJc w:val="left"/>
      <w:pPr>
        <w:ind w:left="8324" w:hanging="360"/>
      </w:pPr>
    </w:lvl>
    <w:lvl w:ilvl="7" w:tplc="1C090019" w:tentative="1">
      <w:start w:val="1"/>
      <w:numFmt w:val="lowerLetter"/>
      <w:lvlText w:val="%8."/>
      <w:lvlJc w:val="left"/>
      <w:pPr>
        <w:ind w:left="9044" w:hanging="360"/>
      </w:pPr>
    </w:lvl>
    <w:lvl w:ilvl="8" w:tplc="1C09001B" w:tentative="1">
      <w:start w:val="1"/>
      <w:numFmt w:val="lowerRoman"/>
      <w:lvlText w:val="%9."/>
      <w:lvlJc w:val="right"/>
      <w:pPr>
        <w:ind w:left="9764" w:hanging="180"/>
      </w:pPr>
    </w:lvl>
  </w:abstractNum>
  <w:abstractNum w:abstractNumId="7" w15:restartNumberingAfterBreak="0">
    <w:nsid w:val="67877A1D"/>
    <w:multiLevelType w:val="hybridMultilevel"/>
    <w:tmpl w:val="70C0F19E"/>
    <w:lvl w:ilvl="0" w:tplc="80AA621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9BD5239"/>
    <w:multiLevelType w:val="hybridMultilevel"/>
    <w:tmpl w:val="4524EE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1B2DF5"/>
    <w:multiLevelType w:val="hybridMultilevel"/>
    <w:tmpl w:val="10722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5A50564"/>
    <w:multiLevelType w:val="multilevel"/>
    <w:tmpl w:val="5492E89E"/>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5F806E3"/>
    <w:multiLevelType w:val="hybridMultilevel"/>
    <w:tmpl w:val="81006D70"/>
    <w:lvl w:ilvl="0" w:tplc="EE54C90C">
      <w:start w:val="1"/>
      <w:numFmt w:val="lowerRoman"/>
      <w:lvlText w:val="(%1)"/>
      <w:lvlJc w:val="left"/>
      <w:pPr>
        <w:ind w:left="2422" w:hanging="720"/>
      </w:pPr>
      <w:rPr>
        <w:rFonts w:hint="default"/>
      </w:rPr>
    </w:lvl>
    <w:lvl w:ilvl="1" w:tplc="1C090019" w:tentative="1">
      <w:start w:val="1"/>
      <w:numFmt w:val="lowerLetter"/>
      <w:lvlText w:val="%2."/>
      <w:lvlJc w:val="left"/>
      <w:pPr>
        <w:ind w:left="2782" w:hanging="360"/>
      </w:p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12" w15:restartNumberingAfterBreak="0">
    <w:nsid w:val="7CDB1E98"/>
    <w:multiLevelType w:val="multilevel"/>
    <w:tmpl w:val="D836161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2455554">
    <w:abstractNumId w:val="8"/>
  </w:num>
  <w:num w:numId="2" w16cid:durableId="1124276606">
    <w:abstractNumId w:val="10"/>
  </w:num>
  <w:num w:numId="3" w16cid:durableId="233273165">
    <w:abstractNumId w:val="9"/>
  </w:num>
  <w:num w:numId="4" w16cid:durableId="1442338596">
    <w:abstractNumId w:val="7"/>
  </w:num>
  <w:num w:numId="5" w16cid:durableId="138688979">
    <w:abstractNumId w:val="4"/>
  </w:num>
  <w:num w:numId="6" w16cid:durableId="803233010">
    <w:abstractNumId w:val="6"/>
  </w:num>
  <w:num w:numId="7" w16cid:durableId="1960525885">
    <w:abstractNumId w:val="5"/>
  </w:num>
  <w:num w:numId="8" w16cid:durableId="1514569248">
    <w:abstractNumId w:val="11"/>
  </w:num>
  <w:num w:numId="9" w16cid:durableId="1865557544">
    <w:abstractNumId w:val="2"/>
  </w:num>
  <w:num w:numId="10" w16cid:durableId="864635504">
    <w:abstractNumId w:val="3"/>
  </w:num>
  <w:num w:numId="11" w16cid:durableId="337578813">
    <w:abstractNumId w:val="1"/>
  </w:num>
  <w:num w:numId="12" w16cid:durableId="1733388560">
    <w:abstractNumId w:val="12"/>
  </w:num>
  <w:num w:numId="13" w16cid:durableId="16266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F3"/>
    <w:rsid w:val="00001B1B"/>
    <w:rsid w:val="0000365D"/>
    <w:rsid w:val="00003773"/>
    <w:rsid w:val="00004135"/>
    <w:rsid w:val="00005255"/>
    <w:rsid w:val="00007DB1"/>
    <w:rsid w:val="0001022F"/>
    <w:rsid w:val="00017231"/>
    <w:rsid w:val="00036366"/>
    <w:rsid w:val="00036427"/>
    <w:rsid w:val="00041C64"/>
    <w:rsid w:val="0004368C"/>
    <w:rsid w:val="00051ADB"/>
    <w:rsid w:val="0006481E"/>
    <w:rsid w:val="00067667"/>
    <w:rsid w:val="00070567"/>
    <w:rsid w:val="0008274B"/>
    <w:rsid w:val="000938B6"/>
    <w:rsid w:val="000A5AF9"/>
    <w:rsid w:val="000A5B5F"/>
    <w:rsid w:val="000A6A82"/>
    <w:rsid w:val="000C27B6"/>
    <w:rsid w:val="000C2D28"/>
    <w:rsid w:val="000D1655"/>
    <w:rsid w:val="000E40B5"/>
    <w:rsid w:val="000F1BED"/>
    <w:rsid w:val="000F1E74"/>
    <w:rsid w:val="000F5387"/>
    <w:rsid w:val="00110B18"/>
    <w:rsid w:val="001126CD"/>
    <w:rsid w:val="00115A8C"/>
    <w:rsid w:val="0012458E"/>
    <w:rsid w:val="00126516"/>
    <w:rsid w:val="001304B7"/>
    <w:rsid w:val="0013392B"/>
    <w:rsid w:val="0014690C"/>
    <w:rsid w:val="00151692"/>
    <w:rsid w:val="001647C3"/>
    <w:rsid w:val="00165788"/>
    <w:rsid w:val="00166778"/>
    <w:rsid w:val="00166943"/>
    <w:rsid w:val="00174D94"/>
    <w:rsid w:val="001B7F4D"/>
    <w:rsid w:val="001C7CD5"/>
    <w:rsid w:val="001D280C"/>
    <w:rsid w:val="001D6173"/>
    <w:rsid w:val="001E4A9A"/>
    <w:rsid w:val="001E7946"/>
    <w:rsid w:val="001F1CB7"/>
    <w:rsid w:val="001F1D10"/>
    <w:rsid w:val="001F7370"/>
    <w:rsid w:val="00200B58"/>
    <w:rsid w:val="00201671"/>
    <w:rsid w:val="0020326F"/>
    <w:rsid w:val="00214F82"/>
    <w:rsid w:val="00217E0B"/>
    <w:rsid w:val="002210D1"/>
    <w:rsid w:val="0022751C"/>
    <w:rsid w:val="00232801"/>
    <w:rsid w:val="00242A20"/>
    <w:rsid w:val="0024699A"/>
    <w:rsid w:val="002643D0"/>
    <w:rsid w:val="0027346C"/>
    <w:rsid w:val="0027368F"/>
    <w:rsid w:val="00273D19"/>
    <w:rsid w:val="00286034"/>
    <w:rsid w:val="00293931"/>
    <w:rsid w:val="00294BA4"/>
    <w:rsid w:val="00297B9E"/>
    <w:rsid w:val="002B1A43"/>
    <w:rsid w:val="002B3DFC"/>
    <w:rsid w:val="002C17F8"/>
    <w:rsid w:val="002C7114"/>
    <w:rsid w:val="002C7FEB"/>
    <w:rsid w:val="002E05E0"/>
    <w:rsid w:val="002E3C61"/>
    <w:rsid w:val="002F415E"/>
    <w:rsid w:val="002F69F1"/>
    <w:rsid w:val="002F7F30"/>
    <w:rsid w:val="003016F5"/>
    <w:rsid w:val="00310B06"/>
    <w:rsid w:val="00311A2D"/>
    <w:rsid w:val="0031321B"/>
    <w:rsid w:val="00313F67"/>
    <w:rsid w:val="003155FA"/>
    <w:rsid w:val="00323B63"/>
    <w:rsid w:val="00324329"/>
    <w:rsid w:val="0032535C"/>
    <w:rsid w:val="0033457D"/>
    <w:rsid w:val="00336A56"/>
    <w:rsid w:val="00347853"/>
    <w:rsid w:val="00351B5F"/>
    <w:rsid w:val="003530B7"/>
    <w:rsid w:val="0035600D"/>
    <w:rsid w:val="00356336"/>
    <w:rsid w:val="00356849"/>
    <w:rsid w:val="00360822"/>
    <w:rsid w:val="00360B29"/>
    <w:rsid w:val="00361CBF"/>
    <w:rsid w:val="00385320"/>
    <w:rsid w:val="003952EF"/>
    <w:rsid w:val="003953DC"/>
    <w:rsid w:val="003B0D9B"/>
    <w:rsid w:val="003B0E28"/>
    <w:rsid w:val="003B2FBE"/>
    <w:rsid w:val="003B7FD8"/>
    <w:rsid w:val="003C3A01"/>
    <w:rsid w:val="003C4AEE"/>
    <w:rsid w:val="003D0B70"/>
    <w:rsid w:val="003D501C"/>
    <w:rsid w:val="003D57CA"/>
    <w:rsid w:val="003E24A0"/>
    <w:rsid w:val="003E403E"/>
    <w:rsid w:val="003F5B98"/>
    <w:rsid w:val="003F622E"/>
    <w:rsid w:val="003F79A9"/>
    <w:rsid w:val="00404259"/>
    <w:rsid w:val="004073C5"/>
    <w:rsid w:val="004152E0"/>
    <w:rsid w:val="00425806"/>
    <w:rsid w:val="00430688"/>
    <w:rsid w:val="004315A6"/>
    <w:rsid w:val="00434469"/>
    <w:rsid w:val="0044157F"/>
    <w:rsid w:val="004456C1"/>
    <w:rsid w:val="004474A4"/>
    <w:rsid w:val="004539B2"/>
    <w:rsid w:val="004543F2"/>
    <w:rsid w:val="00454EAB"/>
    <w:rsid w:val="00457142"/>
    <w:rsid w:val="00457CA0"/>
    <w:rsid w:val="00460E23"/>
    <w:rsid w:val="0046297D"/>
    <w:rsid w:val="00466EE0"/>
    <w:rsid w:val="00466F4E"/>
    <w:rsid w:val="004719A4"/>
    <w:rsid w:val="004813E7"/>
    <w:rsid w:val="00484FE4"/>
    <w:rsid w:val="004861A0"/>
    <w:rsid w:val="00495890"/>
    <w:rsid w:val="004A301E"/>
    <w:rsid w:val="004A5775"/>
    <w:rsid w:val="004B0EB2"/>
    <w:rsid w:val="004B275B"/>
    <w:rsid w:val="004C162A"/>
    <w:rsid w:val="004C306F"/>
    <w:rsid w:val="004C79C9"/>
    <w:rsid w:val="004E1DF3"/>
    <w:rsid w:val="004E24DE"/>
    <w:rsid w:val="004E291A"/>
    <w:rsid w:val="004F1A77"/>
    <w:rsid w:val="004F4234"/>
    <w:rsid w:val="00501433"/>
    <w:rsid w:val="00505C7F"/>
    <w:rsid w:val="0051467A"/>
    <w:rsid w:val="005164C6"/>
    <w:rsid w:val="005238B5"/>
    <w:rsid w:val="005241C7"/>
    <w:rsid w:val="005244C1"/>
    <w:rsid w:val="005328DC"/>
    <w:rsid w:val="00533835"/>
    <w:rsid w:val="0054101A"/>
    <w:rsid w:val="005415DE"/>
    <w:rsid w:val="005442D1"/>
    <w:rsid w:val="00546550"/>
    <w:rsid w:val="00554462"/>
    <w:rsid w:val="00555965"/>
    <w:rsid w:val="00556A1B"/>
    <w:rsid w:val="00557204"/>
    <w:rsid w:val="00565574"/>
    <w:rsid w:val="0057368C"/>
    <w:rsid w:val="00574FE6"/>
    <w:rsid w:val="00576BDB"/>
    <w:rsid w:val="00590D59"/>
    <w:rsid w:val="005941D1"/>
    <w:rsid w:val="00594BEF"/>
    <w:rsid w:val="005973C7"/>
    <w:rsid w:val="005A2A85"/>
    <w:rsid w:val="005A5E44"/>
    <w:rsid w:val="005B1458"/>
    <w:rsid w:val="005B209B"/>
    <w:rsid w:val="005B450B"/>
    <w:rsid w:val="005B7F23"/>
    <w:rsid w:val="005C763E"/>
    <w:rsid w:val="005D058F"/>
    <w:rsid w:val="005D10BE"/>
    <w:rsid w:val="005D4942"/>
    <w:rsid w:val="005D6582"/>
    <w:rsid w:val="005E0004"/>
    <w:rsid w:val="005E1E1F"/>
    <w:rsid w:val="005E7CE0"/>
    <w:rsid w:val="005F1B45"/>
    <w:rsid w:val="005F21B2"/>
    <w:rsid w:val="005F62A5"/>
    <w:rsid w:val="00614A0C"/>
    <w:rsid w:val="00616472"/>
    <w:rsid w:val="0061669E"/>
    <w:rsid w:val="00616BC6"/>
    <w:rsid w:val="00616F0D"/>
    <w:rsid w:val="00617CD4"/>
    <w:rsid w:val="006212EB"/>
    <w:rsid w:val="0062271B"/>
    <w:rsid w:val="00627E70"/>
    <w:rsid w:val="006319D5"/>
    <w:rsid w:val="00631E30"/>
    <w:rsid w:val="00632CC1"/>
    <w:rsid w:val="006353AD"/>
    <w:rsid w:val="006457F7"/>
    <w:rsid w:val="00645B00"/>
    <w:rsid w:val="00651758"/>
    <w:rsid w:val="00661D6D"/>
    <w:rsid w:val="00664BBE"/>
    <w:rsid w:val="00667A07"/>
    <w:rsid w:val="00670508"/>
    <w:rsid w:val="00673D9E"/>
    <w:rsid w:val="0068035F"/>
    <w:rsid w:val="00683D89"/>
    <w:rsid w:val="00683FD2"/>
    <w:rsid w:val="00684AE0"/>
    <w:rsid w:val="0068508D"/>
    <w:rsid w:val="00685AB5"/>
    <w:rsid w:val="006A089B"/>
    <w:rsid w:val="006A0C70"/>
    <w:rsid w:val="006A18D5"/>
    <w:rsid w:val="006B0668"/>
    <w:rsid w:val="006B4F60"/>
    <w:rsid w:val="006C1AE0"/>
    <w:rsid w:val="006C2FA9"/>
    <w:rsid w:val="006C61D3"/>
    <w:rsid w:val="006D37C6"/>
    <w:rsid w:val="006D5E22"/>
    <w:rsid w:val="006E2E4A"/>
    <w:rsid w:val="006E5B01"/>
    <w:rsid w:val="006E7E29"/>
    <w:rsid w:val="006F01BC"/>
    <w:rsid w:val="006F690E"/>
    <w:rsid w:val="00701CC0"/>
    <w:rsid w:val="00701E49"/>
    <w:rsid w:val="007036AE"/>
    <w:rsid w:val="00704F46"/>
    <w:rsid w:val="007066FC"/>
    <w:rsid w:val="007077F7"/>
    <w:rsid w:val="00715DBC"/>
    <w:rsid w:val="00722671"/>
    <w:rsid w:val="00725E4D"/>
    <w:rsid w:val="0073059E"/>
    <w:rsid w:val="00731EBB"/>
    <w:rsid w:val="007372DA"/>
    <w:rsid w:val="0073761A"/>
    <w:rsid w:val="00737735"/>
    <w:rsid w:val="00740CF3"/>
    <w:rsid w:val="007439D3"/>
    <w:rsid w:val="0074632A"/>
    <w:rsid w:val="00750AE8"/>
    <w:rsid w:val="00751EF7"/>
    <w:rsid w:val="00753BE2"/>
    <w:rsid w:val="00755501"/>
    <w:rsid w:val="0075708B"/>
    <w:rsid w:val="007570A9"/>
    <w:rsid w:val="007618D8"/>
    <w:rsid w:val="0076362E"/>
    <w:rsid w:val="007641B7"/>
    <w:rsid w:val="007677E4"/>
    <w:rsid w:val="00775555"/>
    <w:rsid w:val="007803CA"/>
    <w:rsid w:val="00780479"/>
    <w:rsid w:val="007818D9"/>
    <w:rsid w:val="007911B6"/>
    <w:rsid w:val="00791C64"/>
    <w:rsid w:val="00792DCC"/>
    <w:rsid w:val="007A2358"/>
    <w:rsid w:val="007A5AC6"/>
    <w:rsid w:val="007A621D"/>
    <w:rsid w:val="007A6510"/>
    <w:rsid w:val="007B513D"/>
    <w:rsid w:val="007C1DAB"/>
    <w:rsid w:val="007C3ADD"/>
    <w:rsid w:val="007C5456"/>
    <w:rsid w:val="007E0843"/>
    <w:rsid w:val="007F02BF"/>
    <w:rsid w:val="00800C7F"/>
    <w:rsid w:val="00801E3D"/>
    <w:rsid w:val="00804E0F"/>
    <w:rsid w:val="00807113"/>
    <w:rsid w:val="008074D8"/>
    <w:rsid w:val="008110B4"/>
    <w:rsid w:val="00812EF9"/>
    <w:rsid w:val="0081759A"/>
    <w:rsid w:val="00821134"/>
    <w:rsid w:val="00822768"/>
    <w:rsid w:val="00832745"/>
    <w:rsid w:val="00852C2A"/>
    <w:rsid w:val="00853505"/>
    <w:rsid w:val="008639BD"/>
    <w:rsid w:val="008716E0"/>
    <w:rsid w:val="00871A49"/>
    <w:rsid w:val="00871E72"/>
    <w:rsid w:val="00880F20"/>
    <w:rsid w:val="008822BE"/>
    <w:rsid w:val="00884B1C"/>
    <w:rsid w:val="008871CA"/>
    <w:rsid w:val="0089151A"/>
    <w:rsid w:val="0089248D"/>
    <w:rsid w:val="00892DEC"/>
    <w:rsid w:val="00894140"/>
    <w:rsid w:val="00897F17"/>
    <w:rsid w:val="008A1800"/>
    <w:rsid w:val="008B4813"/>
    <w:rsid w:val="008B5C21"/>
    <w:rsid w:val="008B7F07"/>
    <w:rsid w:val="008C3564"/>
    <w:rsid w:val="008E3BFF"/>
    <w:rsid w:val="008E4235"/>
    <w:rsid w:val="008E5F8F"/>
    <w:rsid w:val="008F27C7"/>
    <w:rsid w:val="008F5A65"/>
    <w:rsid w:val="008F5F28"/>
    <w:rsid w:val="008F73A7"/>
    <w:rsid w:val="0090101D"/>
    <w:rsid w:val="009023CB"/>
    <w:rsid w:val="009048BF"/>
    <w:rsid w:val="009135A1"/>
    <w:rsid w:val="00921AC4"/>
    <w:rsid w:val="00921C86"/>
    <w:rsid w:val="00921CAD"/>
    <w:rsid w:val="00926FEE"/>
    <w:rsid w:val="00931E66"/>
    <w:rsid w:val="00933EE9"/>
    <w:rsid w:val="00937081"/>
    <w:rsid w:val="0096186A"/>
    <w:rsid w:val="00974A56"/>
    <w:rsid w:val="009868D8"/>
    <w:rsid w:val="009A0E4E"/>
    <w:rsid w:val="009B2278"/>
    <w:rsid w:val="009B5B43"/>
    <w:rsid w:val="009C280F"/>
    <w:rsid w:val="009D0A90"/>
    <w:rsid w:val="009D2380"/>
    <w:rsid w:val="009E6426"/>
    <w:rsid w:val="009F3A49"/>
    <w:rsid w:val="00A0066E"/>
    <w:rsid w:val="00A126C9"/>
    <w:rsid w:val="00A139C0"/>
    <w:rsid w:val="00A270C3"/>
    <w:rsid w:val="00A33855"/>
    <w:rsid w:val="00A34201"/>
    <w:rsid w:val="00A41AEA"/>
    <w:rsid w:val="00A514F4"/>
    <w:rsid w:val="00A51F91"/>
    <w:rsid w:val="00A53571"/>
    <w:rsid w:val="00A53F49"/>
    <w:rsid w:val="00A6545E"/>
    <w:rsid w:val="00A730F8"/>
    <w:rsid w:val="00A73836"/>
    <w:rsid w:val="00A7782D"/>
    <w:rsid w:val="00A81EAA"/>
    <w:rsid w:val="00A93A86"/>
    <w:rsid w:val="00A94E54"/>
    <w:rsid w:val="00A965FF"/>
    <w:rsid w:val="00AB044F"/>
    <w:rsid w:val="00AB187A"/>
    <w:rsid w:val="00AC698B"/>
    <w:rsid w:val="00AC7D73"/>
    <w:rsid w:val="00AD20B6"/>
    <w:rsid w:val="00AE0B94"/>
    <w:rsid w:val="00AE1F07"/>
    <w:rsid w:val="00AE411F"/>
    <w:rsid w:val="00AE54A3"/>
    <w:rsid w:val="00AE5D5A"/>
    <w:rsid w:val="00AE7712"/>
    <w:rsid w:val="00AF00C3"/>
    <w:rsid w:val="00AF4F97"/>
    <w:rsid w:val="00B02F2A"/>
    <w:rsid w:val="00B03F1C"/>
    <w:rsid w:val="00B13569"/>
    <w:rsid w:val="00B23AE5"/>
    <w:rsid w:val="00B258B2"/>
    <w:rsid w:val="00B32B72"/>
    <w:rsid w:val="00B34902"/>
    <w:rsid w:val="00B40B1C"/>
    <w:rsid w:val="00B448E3"/>
    <w:rsid w:val="00B50979"/>
    <w:rsid w:val="00B60D80"/>
    <w:rsid w:val="00B75A03"/>
    <w:rsid w:val="00B77F5F"/>
    <w:rsid w:val="00B81178"/>
    <w:rsid w:val="00B84687"/>
    <w:rsid w:val="00B92C52"/>
    <w:rsid w:val="00B93903"/>
    <w:rsid w:val="00B94B99"/>
    <w:rsid w:val="00B959BB"/>
    <w:rsid w:val="00B95C68"/>
    <w:rsid w:val="00B97F37"/>
    <w:rsid w:val="00BA71AE"/>
    <w:rsid w:val="00BA786D"/>
    <w:rsid w:val="00BB125E"/>
    <w:rsid w:val="00BB5520"/>
    <w:rsid w:val="00BC00D7"/>
    <w:rsid w:val="00BC38FC"/>
    <w:rsid w:val="00BC53CF"/>
    <w:rsid w:val="00BC7F2A"/>
    <w:rsid w:val="00BD6B46"/>
    <w:rsid w:val="00BD7450"/>
    <w:rsid w:val="00BE1A6E"/>
    <w:rsid w:val="00BE1B3F"/>
    <w:rsid w:val="00BF3022"/>
    <w:rsid w:val="00BF3D88"/>
    <w:rsid w:val="00BF3F57"/>
    <w:rsid w:val="00BF425B"/>
    <w:rsid w:val="00C010AC"/>
    <w:rsid w:val="00C02908"/>
    <w:rsid w:val="00C0569B"/>
    <w:rsid w:val="00C11756"/>
    <w:rsid w:val="00C16005"/>
    <w:rsid w:val="00C17D15"/>
    <w:rsid w:val="00C2022F"/>
    <w:rsid w:val="00C227C3"/>
    <w:rsid w:val="00C266FF"/>
    <w:rsid w:val="00C32DD5"/>
    <w:rsid w:val="00C351FA"/>
    <w:rsid w:val="00C417E2"/>
    <w:rsid w:val="00C44C18"/>
    <w:rsid w:val="00C532AA"/>
    <w:rsid w:val="00C628BE"/>
    <w:rsid w:val="00C743E6"/>
    <w:rsid w:val="00C74CAD"/>
    <w:rsid w:val="00C74DA6"/>
    <w:rsid w:val="00C91126"/>
    <w:rsid w:val="00C9252B"/>
    <w:rsid w:val="00C94652"/>
    <w:rsid w:val="00CA02C4"/>
    <w:rsid w:val="00CA3E47"/>
    <w:rsid w:val="00CB4187"/>
    <w:rsid w:val="00CC18E7"/>
    <w:rsid w:val="00CE04EF"/>
    <w:rsid w:val="00CE26C0"/>
    <w:rsid w:val="00CE5E23"/>
    <w:rsid w:val="00CE7E5E"/>
    <w:rsid w:val="00D20370"/>
    <w:rsid w:val="00D32F50"/>
    <w:rsid w:val="00D35DD6"/>
    <w:rsid w:val="00D4497B"/>
    <w:rsid w:val="00D46D6B"/>
    <w:rsid w:val="00D549A4"/>
    <w:rsid w:val="00D56948"/>
    <w:rsid w:val="00D63FEA"/>
    <w:rsid w:val="00D66187"/>
    <w:rsid w:val="00D74050"/>
    <w:rsid w:val="00D75E9B"/>
    <w:rsid w:val="00D76A13"/>
    <w:rsid w:val="00D90AE7"/>
    <w:rsid w:val="00D95595"/>
    <w:rsid w:val="00D9690F"/>
    <w:rsid w:val="00DA241C"/>
    <w:rsid w:val="00DA6217"/>
    <w:rsid w:val="00DB07D4"/>
    <w:rsid w:val="00DB2244"/>
    <w:rsid w:val="00DC2498"/>
    <w:rsid w:val="00DC4535"/>
    <w:rsid w:val="00DD3B51"/>
    <w:rsid w:val="00DE128C"/>
    <w:rsid w:val="00DE6A68"/>
    <w:rsid w:val="00DF16EF"/>
    <w:rsid w:val="00E0039B"/>
    <w:rsid w:val="00E1617F"/>
    <w:rsid w:val="00E16809"/>
    <w:rsid w:val="00E201B0"/>
    <w:rsid w:val="00E20482"/>
    <w:rsid w:val="00E243A5"/>
    <w:rsid w:val="00E27EBE"/>
    <w:rsid w:val="00E319E6"/>
    <w:rsid w:val="00E329BA"/>
    <w:rsid w:val="00E37914"/>
    <w:rsid w:val="00E43677"/>
    <w:rsid w:val="00E43887"/>
    <w:rsid w:val="00E442FF"/>
    <w:rsid w:val="00E45B85"/>
    <w:rsid w:val="00E50A15"/>
    <w:rsid w:val="00E50D67"/>
    <w:rsid w:val="00E55FC2"/>
    <w:rsid w:val="00E640FF"/>
    <w:rsid w:val="00E72DC2"/>
    <w:rsid w:val="00E83209"/>
    <w:rsid w:val="00E83CCE"/>
    <w:rsid w:val="00E8519D"/>
    <w:rsid w:val="00E959A1"/>
    <w:rsid w:val="00EA411A"/>
    <w:rsid w:val="00EA6997"/>
    <w:rsid w:val="00EB22BE"/>
    <w:rsid w:val="00EB2BC0"/>
    <w:rsid w:val="00EB2E50"/>
    <w:rsid w:val="00EB6EE5"/>
    <w:rsid w:val="00EB73E3"/>
    <w:rsid w:val="00EB7BBC"/>
    <w:rsid w:val="00EC320E"/>
    <w:rsid w:val="00EC6455"/>
    <w:rsid w:val="00ED028C"/>
    <w:rsid w:val="00ED2556"/>
    <w:rsid w:val="00EE23BF"/>
    <w:rsid w:val="00EE4F2F"/>
    <w:rsid w:val="00EE5043"/>
    <w:rsid w:val="00EE51E2"/>
    <w:rsid w:val="00EF2302"/>
    <w:rsid w:val="00F007E1"/>
    <w:rsid w:val="00F02716"/>
    <w:rsid w:val="00F034B2"/>
    <w:rsid w:val="00F178DF"/>
    <w:rsid w:val="00F22177"/>
    <w:rsid w:val="00F253FC"/>
    <w:rsid w:val="00F26A44"/>
    <w:rsid w:val="00F274EE"/>
    <w:rsid w:val="00F40DB7"/>
    <w:rsid w:val="00F42A28"/>
    <w:rsid w:val="00F44688"/>
    <w:rsid w:val="00F50DE9"/>
    <w:rsid w:val="00F53978"/>
    <w:rsid w:val="00F5722E"/>
    <w:rsid w:val="00F578D1"/>
    <w:rsid w:val="00F72D0B"/>
    <w:rsid w:val="00F74B4F"/>
    <w:rsid w:val="00F83F98"/>
    <w:rsid w:val="00F92C4C"/>
    <w:rsid w:val="00F951FB"/>
    <w:rsid w:val="00F96197"/>
    <w:rsid w:val="00F96C4B"/>
    <w:rsid w:val="00FA4B68"/>
    <w:rsid w:val="00FA651A"/>
    <w:rsid w:val="00FA6F2E"/>
    <w:rsid w:val="00FB003D"/>
    <w:rsid w:val="00FB059E"/>
    <w:rsid w:val="00FB3E29"/>
    <w:rsid w:val="00FC6A67"/>
    <w:rsid w:val="00FC728B"/>
    <w:rsid w:val="00FD5886"/>
    <w:rsid w:val="00FD63BF"/>
    <w:rsid w:val="00FE5989"/>
    <w:rsid w:val="00FF7C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D2966"/>
  <w15:docId w15:val="{F06D6E5C-CEF5-438E-B477-5E80BBF2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CE7E5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50DE9"/>
    <w:pPr>
      <w:shd w:val="clear" w:color="auto" w:fill="000080"/>
    </w:pPr>
    <w:rPr>
      <w:rFonts w:ascii="Tahoma" w:hAnsi="Tahoma" w:cs="Tahoma"/>
      <w:sz w:val="20"/>
      <w:szCs w:val="20"/>
    </w:rPr>
  </w:style>
  <w:style w:type="paragraph" w:styleId="BalloonText">
    <w:name w:val="Balloon Text"/>
    <w:basedOn w:val="Normal"/>
    <w:link w:val="BalloonTextChar"/>
    <w:rsid w:val="00701E49"/>
    <w:rPr>
      <w:rFonts w:ascii="Tahoma" w:hAnsi="Tahoma" w:cs="Tahoma"/>
      <w:sz w:val="16"/>
      <w:szCs w:val="16"/>
    </w:rPr>
  </w:style>
  <w:style w:type="character" w:customStyle="1" w:styleId="BalloonTextChar">
    <w:name w:val="Balloon Text Char"/>
    <w:link w:val="BalloonText"/>
    <w:rsid w:val="00701E49"/>
    <w:rPr>
      <w:rFonts w:ascii="Tahoma" w:hAnsi="Tahoma" w:cs="Tahoma"/>
      <w:sz w:val="16"/>
      <w:szCs w:val="16"/>
      <w:lang w:val="en-US" w:eastAsia="en-US"/>
    </w:rPr>
  </w:style>
  <w:style w:type="paragraph" w:customStyle="1" w:styleId="Default">
    <w:name w:val="Default"/>
    <w:rsid w:val="004042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238B5"/>
    <w:rPr>
      <w:sz w:val="24"/>
      <w:szCs w:val="24"/>
      <w:lang w:val="en-US" w:eastAsia="en-US"/>
    </w:rPr>
  </w:style>
  <w:style w:type="paragraph" w:styleId="Header">
    <w:name w:val="header"/>
    <w:basedOn w:val="Normal"/>
    <w:link w:val="HeaderChar"/>
    <w:rsid w:val="0068035F"/>
    <w:pPr>
      <w:tabs>
        <w:tab w:val="center" w:pos="4513"/>
        <w:tab w:val="right" w:pos="9026"/>
      </w:tabs>
    </w:pPr>
  </w:style>
  <w:style w:type="character" w:customStyle="1" w:styleId="HeaderChar">
    <w:name w:val="Header Char"/>
    <w:basedOn w:val="DefaultParagraphFont"/>
    <w:link w:val="Header"/>
    <w:rsid w:val="0068035F"/>
    <w:rPr>
      <w:sz w:val="24"/>
      <w:szCs w:val="24"/>
      <w:lang w:val="en-US" w:eastAsia="en-US"/>
    </w:rPr>
  </w:style>
  <w:style w:type="paragraph" w:styleId="Footer">
    <w:name w:val="footer"/>
    <w:basedOn w:val="Normal"/>
    <w:link w:val="FooterChar"/>
    <w:uiPriority w:val="99"/>
    <w:rsid w:val="0068035F"/>
    <w:pPr>
      <w:tabs>
        <w:tab w:val="center" w:pos="4513"/>
        <w:tab w:val="right" w:pos="9026"/>
      </w:tabs>
    </w:pPr>
  </w:style>
  <w:style w:type="character" w:customStyle="1" w:styleId="FooterChar">
    <w:name w:val="Footer Char"/>
    <w:basedOn w:val="DefaultParagraphFont"/>
    <w:link w:val="Footer"/>
    <w:uiPriority w:val="99"/>
    <w:rsid w:val="0068035F"/>
    <w:rPr>
      <w:sz w:val="24"/>
      <w:szCs w:val="24"/>
      <w:lang w:val="en-US" w:eastAsia="en-US"/>
    </w:rPr>
  </w:style>
  <w:style w:type="paragraph" w:styleId="ListParagraph">
    <w:name w:val="List Paragraph"/>
    <w:basedOn w:val="Normal"/>
    <w:uiPriority w:val="34"/>
    <w:qFormat/>
    <w:rsid w:val="002643D0"/>
    <w:pPr>
      <w:ind w:left="720"/>
      <w:contextualSpacing/>
    </w:pPr>
  </w:style>
  <w:style w:type="character" w:styleId="CommentReference">
    <w:name w:val="annotation reference"/>
    <w:basedOn w:val="DefaultParagraphFont"/>
    <w:semiHidden/>
    <w:unhideWhenUsed/>
    <w:rsid w:val="001F1D10"/>
    <w:rPr>
      <w:sz w:val="16"/>
      <w:szCs w:val="16"/>
    </w:rPr>
  </w:style>
  <w:style w:type="paragraph" w:styleId="CommentText">
    <w:name w:val="annotation text"/>
    <w:basedOn w:val="Normal"/>
    <w:link w:val="CommentTextChar"/>
    <w:unhideWhenUsed/>
    <w:rsid w:val="001F1D10"/>
    <w:rPr>
      <w:sz w:val="20"/>
      <w:szCs w:val="20"/>
    </w:rPr>
  </w:style>
  <w:style w:type="character" w:customStyle="1" w:styleId="CommentTextChar">
    <w:name w:val="Comment Text Char"/>
    <w:basedOn w:val="DefaultParagraphFont"/>
    <w:link w:val="CommentText"/>
    <w:rsid w:val="001F1D10"/>
    <w:rPr>
      <w:lang w:val="en-US" w:eastAsia="en-US"/>
    </w:rPr>
  </w:style>
  <w:style w:type="paragraph" w:styleId="CommentSubject">
    <w:name w:val="annotation subject"/>
    <w:basedOn w:val="CommentText"/>
    <w:next w:val="CommentText"/>
    <w:link w:val="CommentSubjectChar"/>
    <w:semiHidden/>
    <w:unhideWhenUsed/>
    <w:rsid w:val="001F1D10"/>
    <w:rPr>
      <w:b/>
      <w:bCs/>
    </w:rPr>
  </w:style>
  <w:style w:type="character" w:customStyle="1" w:styleId="CommentSubjectChar">
    <w:name w:val="Comment Subject Char"/>
    <w:basedOn w:val="CommentTextChar"/>
    <w:link w:val="CommentSubject"/>
    <w:semiHidden/>
    <w:rsid w:val="001F1D10"/>
    <w:rPr>
      <w:b/>
      <w:bCs/>
      <w:lang w:val="en-US" w:eastAsia="en-US"/>
    </w:rPr>
  </w:style>
  <w:style w:type="character" w:customStyle="1" w:styleId="Heading1Char">
    <w:name w:val="Heading 1 Char"/>
    <w:basedOn w:val="DefaultParagraphFont"/>
    <w:link w:val="Heading1"/>
    <w:rsid w:val="00CE7E5E"/>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8F27C7"/>
    <w:pPr>
      <w:spacing w:line="259" w:lineRule="auto"/>
      <w:outlineLvl w:val="9"/>
    </w:pPr>
  </w:style>
  <w:style w:type="paragraph" w:styleId="TOC1">
    <w:name w:val="toc 1"/>
    <w:basedOn w:val="Normal"/>
    <w:next w:val="Normal"/>
    <w:autoRedefine/>
    <w:uiPriority w:val="39"/>
    <w:unhideWhenUsed/>
    <w:rsid w:val="00937081"/>
    <w:pPr>
      <w:tabs>
        <w:tab w:val="right" w:leader="dot" w:pos="8810"/>
      </w:tabs>
      <w:spacing w:after="100" w:line="360" w:lineRule="auto"/>
    </w:pPr>
  </w:style>
  <w:style w:type="character" w:styleId="Hyperlink">
    <w:name w:val="Hyperlink"/>
    <w:basedOn w:val="DefaultParagraphFont"/>
    <w:uiPriority w:val="99"/>
    <w:unhideWhenUsed/>
    <w:rsid w:val="008F27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804904AD5D194DB5FF06EAED007CF9" ma:contentTypeVersion="18" ma:contentTypeDescription="Create a new document." ma:contentTypeScope="" ma:versionID="22e8c7c20d7f72fd51a62e82394d0a18">
  <xsd:schema xmlns:xsd="http://www.w3.org/2001/XMLSchema" xmlns:xs="http://www.w3.org/2001/XMLSchema" xmlns:p="http://schemas.microsoft.com/office/2006/metadata/properties" xmlns:ns3="4ba78c98-0d48-40ed-b8de-61f00ebfee41" xmlns:ns4="0b02c316-2c8f-4655-9608-fb35eb63468e" targetNamespace="http://schemas.microsoft.com/office/2006/metadata/properties" ma:root="true" ma:fieldsID="ce6201cbd4266d3fbb6e860b05f3a6df" ns3:_="" ns4:_="">
    <xsd:import namespace="4ba78c98-0d48-40ed-b8de-61f00ebfee41"/>
    <xsd:import namespace="0b02c316-2c8f-4655-9608-fb35eb6346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78c98-0d48-40ed-b8de-61f00ebfe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2c316-2c8f-4655-9608-fb35eb634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4ba78c98-0d48-40ed-b8de-61f00ebfee41" xsi:nil="true"/>
  </documentManagement>
</p:properties>
</file>

<file path=customXml/itemProps1.xml><?xml version="1.0" encoding="utf-8"?>
<ds:datastoreItem xmlns:ds="http://schemas.openxmlformats.org/officeDocument/2006/customXml" ds:itemID="{9CBF77CD-1B17-4178-8723-93A6C491AF0F}">
  <ds:schemaRefs>
    <ds:schemaRef ds:uri="http://schemas.microsoft.com/sharepoint/v3/contenttype/forms"/>
  </ds:schemaRefs>
</ds:datastoreItem>
</file>

<file path=customXml/itemProps2.xml><?xml version="1.0" encoding="utf-8"?>
<ds:datastoreItem xmlns:ds="http://schemas.openxmlformats.org/officeDocument/2006/customXml" ds:itemID="{CDA10DE7-AAD3-4F9C-B83D-47CC74E34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78c98-0d48-40ed-b8de-61f00ebfee41"/>
    <ds:schemaRef ds:uri="0b02c316-2c8f-4655-9608-fb35eb634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D0F13-0D73-48CD-A47C-1766A6C22751}">
  <ds:schemaRefs>
    <ds:schemaRef ds:uri="http://schemas.openxmlformats.org/officeDocument/2006/bibliography"/>
  </ds:schemaRefs>
</ds:datastoreItem>
</file>

<file path=customXml/itemProps4.xml><?xml version="1.0" encoding="utf-8"?>
<ds:datastoreItem xmlns:ds="http://schemas.openxmlformats.org/officeDocument/2006/customXml" ds:itemID="{F45BE258-983E-4F6C-884C-BF1CDA296472}">
  <ds:schemaRefs>
    <ds:schemaRef ds:uri="http://schemas.microsoft.com/office/2006/metadata/properties"/>
    <ds:schemaRef ds:uri="http://schemas.microsoft.com/office/infopath/2007/PartnerControls"/>
    <ds:schemaRef ds:uri="4ba78c98-0d48-40ed-b8de-61f00ebfee41"/>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4575</Words>
  <Characters>22272</Characters>
  <Application>Microsoft Office Word</Application>
  <DocSecurity>0</DocSecurity>
  <Lines>551</Lines>
  <Paragraphs>161</Paragraphs>
  <ScaleCrop>false</ScaleCrop>
  <HeadingPairs>
    <vt:vector size="2" baseType="variant">
      <vt:variant>
        <vt:lpstr>Title</vt:lpstr>
      </vt:variant>
      <vt:variant>
        <vt:i4>1</vt:i4>
      </vt:variant>
    </vt:vector>
  </HeadingPairs>
  <TitlesOfParts>
    <vt:vector size="1" baseType="lpstr">
      <vt:lpstr>1</vt:lpstr>
    </vt:vector>
  </TitlesOfParts>
  <Company>BVM</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mbrown</dc:creator>
  <cp:lastModifiedBy>Theresa Abner</cp:lastModifiedBy>
  <cp:revision>82</cp:revision>
  <cp:lastPrinted>2015-05-25T13:28:00Z</cp:lastPrinted>
  <dcterms:created xsi:type="dcterms:W3CDTF">2025-11-17T11:36:00Z</dcterms:created>
  <dcterms:modified xsi:type="dcterms:W3CDTF">2025-11-21T08:20:00Z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0x01010097804904AD5D194DB5FF06EAED007CF9</vt:lpwstr>
  </property>
</Properties>
</file>